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44DE" w14:textId="1E24B573" w:rsidR="004D5F81" w:rsidRPr="00135557" w:rsidRDefault="00D4437F" w:rsidP="00135557">
      <w:pPr>
        <w:spacing w:after="0"/>
        <w:jc w:val="center"/>
        <w:rPr>
          <w:rFonts w:ascii="Arial" w:hAnsi="Arial" w:cs="Arial"/>
          <w:lang w:val="nl-BE"/>
        </w:rPr>
      </w:pPr>
      <w:r>
        <w:rPr>
          <w:rFonts w:ascii="Arial" w:hAnsi="Arial" w:cs="Arial"/>
          <w:noProof/>
          <w:lang w:val="nl-BE"/>
        </w:rPr>
        <mc:AlternateContent>
          <mc:Choice Requires="wps">
            <w:drawing>
              <wp:anchor distT="0" distB="0" distL="114300" distR="114300" simplePos="0" relativeHeight="251659264" behindDoc="0" locked="0" layoutInCell="1" allowOverlap="1" wp14:anchorId="0151C310" wp14:editId="33E49078">
                <wp:simplePos x="0" y="0"/>
                <wp:positionH relativeFrom="column">
                  <wp:posOffset>797682</wp:posOffset>
                </wp:positionH>
                <wp:positionV relativeFrom="paragraph">
                  <wp:posOffset>-145901</wp:posOffset>
                </wp:positionV>
                <wp:extent cx="4153386" cy="583632"/>
                <wp:effectExtent l="0" t="0" r="19050" b="26035"/>
                <wp:wrapNone/>
                <wp:docPr id="1" name="Rechthoek 1"/>
                <wp:cNvGraphicFramePr/>
                <a:graphic xmlns:a="http://schemas.openxmlformats.org/drawingml/2006/main">
                  <a:graphicData uri="http://schemas.microsoft.com/office/word/2010/wordprocessingShape">
                    <wps:wsp>
                      <wps:cNvSpPr/>
                      <wps:spPr>
                        <a:xfrm>
                          <a:off x="0" y="0"/>
                          <a:ext cx="4153386" cy="5836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E6C74" id="Rechthoek 1" o:spid="_x0000_s1026" style="position:absolute;margin-left:62.8pt;margin-top:-11.5pt;width:327.0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" filled="f" strokecolor="#1f3763 [1604]" strokeweight="1pt"/>
            </w:pict>
          </mc:Fallback>
        </mc:AlternateContent>
      </w:r>
      <w:r w:rsidR="00AC122F" w:rsidRPr="00135557">
        <w:rPr>
          <w:rFonts w:ascii="Arial" w:hAnsi="Arial" w:cs="Arial"/>
          <w:lang w:val="nl-BE"/>
        </w:rPr>
        <w:t xml:space="preserve">Verklaring van de sociale partners van de Hoge Raad </w:t>
      </w:r>
    </w:p>
    <w:p w14:paraId="31A09BE1" w14:textId="4A9A0FEB" w:rsidR="00303AA9" w:rsidRDefault="00AC122F" w:rsidP="00135557">
      <w:pPr>
        <w:jc w:val="center"/>
        <w:rPr>
          <w:rFonts w:ascii="Arial" w:hAnsi="Arial" w:cs="Arial"/>
          <w:lang w:val="nl-BE"/>
        </w:rPr>
      </w:pPr>
      <w:proofErr w:type="gramStart"/>
      <w:r w:rsidRPr="00135557">
        <w:rPr>
          <w:rFonts w:ascii="Arial" w:hAnsi="Arial" w:cs="Arial"/>
          <w:lang w:val="nl-BE"/>
        </w:rPr>
        <w:t>voor</w:t>
      </w:r>
      <w:proofErr w:type="gramEnd"/>
      <w:r w:rsidRPr="00135557">
        <w:rPr>
          <w:rFonts w:ascii="Arial" w:hAnsi="Arial" w:cs="Arial"/>
          <w:lang w:val="nl-BE"/>
        </w:rPr>
        <w:t xml:space="preserve"> Preventie en Bescherming op het werk</w:t>
      </w:r>
      <w:r w:rsidR="00B41897">
        <w:rPr>
          <w:rFonts w:ascii="Arial" w:hAnsi="Arial" w:cs="Arial"/>
          <w:lang w:val="nl-BE"/>
        </w:rPr>
        <w:t xml:space="preserve"> van 1 juli 2020</w:t>
      </w:r>
    </w:p>
    <w:p w14:paraId="739D3D0C" w14:textId="77777777" w:rsidR="00D4437F" w:rsidRDefault="00D4437F" w:rsidP="00227C74">
      <w:pPr>
        <w:jc w:val="both"/>
        <w:rPr>
          <w:rFonts w:ascii="Arial" w:hAnsi="Arial" w:cs="Arial"/>
          <w:lang w:val="nl-BE"/>
        </w:rPr>
      </w:pPr>
    </w:p>
    <w:p w14:paraId="27F50B9D" w14:textId="55AC555C" w:rsidR="00227C74" w:rsidRPr="00B07E82" w:rsidRDefault="00227C74" w:rsidP="00227C74">
      <w:pPr>
        <w:jc w:val="both"/>
        <w:rPr>
          <w:rFonts w:ascii="Arial" w:hAnsi="Arial" w:cs="Arial"/>
          <w:lang w:val="nl-BE"/>
        </w:rPr>
      </w:pPr>
      <w:r w:rsidRPr="00227C74">
        <w:rPr>
          <w:rFonts w:ascii="Arial" w:hAnsi="Arial" w:cs="Arial"/>
          <w:lang w:val="nl-BE"/>
        </w:rPr>
        <w:t xml:space="preserve">De </w:t>
      </w:r>
      <w:bookmarkStart w:id="0" w:name="_Hlk44060460"/>
      <w:r w:rsidRPr="00227C74">
        <w:rPr>
          <w:rFonts w:ascii="Arial" w:hAnsi="Arial" w:cs="Arial"/>
          <w:lang w:val="nl-BE"/>
        </w:rPr>
        <w:t xml:space="preserve">sociale partners </w:t>
      </w:r>
      <w:r w:rsidR="00CC66B3">
        <w:rPr>
          <w:rFonts w:ascii="Arial" w:hAnsi="Arial" w:cs="Arial"/>
          <w:lang w:val="nl-BE"/>
        </w:rPr>
        <w:t xml:space="preserve">van de Hoge Raad voor Preventie en Bescherming op het werk </w:t>
      </w:r>
      <w:bookmarkEnd w:id="0"/>
      <w:r w:rsidRPr="00227C74">
        <w:rPr>
          <w:rFonts w:ascii="Arial" w:hAnsi="Arial" w:cs="Arial"/>
          <w:lang w:val="nl-BE"/>
        </w:rPr>
        <w:t xml:space="preserve">wensen, wat </w:t>
      </w:r>
      <w:r w:rsidR="007550D1">
        <w:rPr>
          <w:rFonts w:ascii="Arial" w:hAnsi="Arial" w:cs="Arial"/>
          <w:lang w:val="nl-BE"/>
        </w:rPr>
        <w:t xml:space="preserve">betreft </w:t>
      </w:r>
      <w:r w:rsidRPr="00227C74">
        <w:rPr>
          <w:rFonts w:ascii="Arial" w:hAnsi="Arial" w:cs="Arial"/>
          <w:lang w:val="nl-BE"/>
        </w:rPr>
        <w:t>het uitvoeren van PCR-test</w:t>
      </w:r>
      <w:r w:rsidR="00797FD3">
        <w:rPr>
          <w:rFonts w:ascii="Arial" w:hAnsi="Arial" w:cs="Arial"/>
          <w:lang w:val="nl-BE"/>
        </w:rPr>
        <w:t>s</w:t>
      </w:r>
      <w:r w:rsidRPr="00227C74">
        <w:rPr>
          <w:rFonts w:ascii="Arial" w:hAnsi="Arial" w:cs="Arial"/>
          <w:lang w:val="nl-BE"/>
        </w:rPr>
        <w:t xml:space="preserve"> en serologische test</w:t>
      </w:r>
      <w:r w:rsidR="00797FD3">
        <w:rPr>
          <w:rFonts w:ascii="Arial" w:hAnsi="Arial" w:cs="Arial"/>
          <w:lang w:val="nl-BE"/>
        </w:rPr>
        <w:t>s</w:t>
      </w:r>
      <w:r w:rsidRPr="00227C74">
        <w:rPr>
          <w:rFonts w:ascii="Arial" w:hAnsi="Arial" w:cs="Arial"/>
          <w:lang w:val="nl-BE"/>
        </w:rPr>
        <w:t xml:space="preserve"> o</w:t>
      </w:r>
      <w:bookmarkStart w:id="1" w:name="_GoBack"/>
      <w:bookmarkEnd w:id="1"/>
      <w:r w:rsidRPr="00227C74">
        <w:rPr>
          <w:rFonts w:ascii="Arial" w:hAnsi="Arial" w:cs="Arial"/>
          <w:lang w:val="nl-BE"/>
        </w:rPr>
        <w:t xml:space="preserve">p de werkvloer in het kader </w:t>
      </w:r>
      <w:r w:rsidRPr="00B07E82">
        <w:rPr>
          <w:rFonts w:ascii="Arial" w:hAnsi="Arial" w:cs="Arial"/>
          <w:lang w:val="nl-BE"/>
        </w:rPr>
        <w:t xml:space="preserve">van COVID-19, </w:t>
      </w:r>
      <w:r w:rsidR="00E06707" w:rsidRPr="00B07E82">
        <w:rPr>
          <w:rFonts w:ascii="Arial" w:hAnsi="Arial" w:cs="Arial"/>
          <w:lang w:val="nl-BE"/>
        </w:rPr>
        <w:t>een aantal</w:t>
      </w:r>
      <w:r w:rsidRPr="00B07E82">
        <w:rPr>
          <w:rFonts w:ascii="Arial" w:hAnsi="Arial" w:cs="Arial"/>
          <w:lang w:val="nl-BE"/>
        </w:rPr>
        <w:t xml:space="preserve"> principes op punt te stellen.</w:t>
      </w:r>
    </w:p>
    <w:p w14:paraId="358FB415" w14:textId="77031867" w:rsidR="00505679" w:rsidRDefault="0061147B" w:rsidP="00227C74">
      <w:pPr>
        <w:jc w:val="both"/>
        <w:rPr>
          <w:rFonts w:ascii="Arial" w:hAnsi="Arial" w:cs="Arial"/>
          <w:lang w:val="nl-BE"/>
        </w:rPr>
      </w:pPr>
      <w:r w:rsidRPr="00B07E82">
        <w:rPr>
          <w:rFonts w:ascii="Arial" w:hAnsi="Arial" w:cs="Arial"/>
          <w:lang w:val="nl-BE"/>
        </w:rPr>
        <w:t>De sociale partners wensen te reageren naar a</w:t>
      </w:r>
      <w:r w:rsidR="00413D30" w:rsidRPr="00B07E82">
        <w:rPr>
          <w:rFonts w:ascii="Arial" w:hAnsi="Arial" w:cs="Arial"/>
          <w:lang w:val="nl-BE"/>
        </w:rPr>
        <w:t>anleiding</w:t>
      </w:r>
      <w:r w:rsidR="00737B95" w:rsidRPr="00B07E82">
        <w:rPr>
          <w:rFonts w:ascii="Arial" w:hAnsi="Arial" w:cs="Arial"/>
          <w:lang w:val="nl-BE"/>
        </w:rPr>
        <w:t xml:space="preserve"> </w:t>
      </w:r>
      <w:r w:rsidRPr="00B07E82">
        <w:rPr>
          <w:rFonts w:ascii="Arial" w:hAnsi="Arial" w:cs="Arial"/>
          <w:lang w:val="nl-BE"/>
        </w:rPr>
        <w:t>van</w:t>
      </w:r>
      <w:r w:rsidR="00413D30" w:rsidRPr="00B07E82">
        <w:rPr>
          <w:rFonts w:ascii="Arial" w:hAnsi="Arial" w:cs="Arial"/>
          <w:lang w:val="nl-BE"/>
        </w:rPr>
        <w:t xml:space="preserve"> </w:t>
      </w:r>
      <w:r w:rsidR="00713EFE" w:rsidRPr="00B07E82">
        <w:rPr>
          <w:rFonts w:ascii="Arial" w:hAnsi="Arial" w:cs="Arial"/>
          <w:lang w:val="nl-BE"/>
        </w:rPr>
        <w:t>het recente voorstel</w:t>
      </w:r>
      <w:r w:rsidR="00413D30" w:rsidRPr="00B07E82">
        <w:rPr>
          <w:rFonts w:ascii="Arial" w:hAnsi="Arial" w:cs="Arial"/>
          <w:lang w:val="nl-BE"/>
        </w:rPr>
        <w:t xml:space="preserve"> over de mogelijkheid voor werkgevers om </w:t>
      </w:r>
      <w:r w:rsidR="00413D30" w:rsidRPr="00135557">
        <w:rPr>
          <w:rFonts w:ascii="Arial" w:hAnsi="Arial" w:cs="Arial"/>
          <w:lang w:val="nl-BE"/>
        </w:rPr>
        <w:t>tests aan te bieden aan hun werknemers via laboratoria van klinische biologie</w:t>
      </w:r>
      <w:r w:rsidR="001E1BA6" w:rsidRPr="00135557">
        <w:rPr>
          <w:rFonts w:ascii="Arial" w:hAnsi="Arial" w:cs="Arial"/>
          <w:lang w:val="nl-BE"/>
        </w:rPr>
        <w:t>, tests waarbij men</w:t>
      </w:r>
      <w:r w:rsidR="00B853B0" w:rsidRPr="00135557">
        <w:rPr>
          <w:rFonts w:ascii="Arial" w:hAnsi="Arial" w:cs="Arial"/>
          <w:lang w:val="nl-BE"/>
        </w:rPr>
        <w:t xml:space="preserve"> vrij </w:t>
      </w:r>
      <w:r w:rsidR="006C07A2" w:rsidRPr="00135557">
        <w:rPr>
          <w:rFonts w:ascii="Arial" w:hAnsi="Arial" w:cs="Arial"/>
          <w:lang w:val="nl-BE"/>
        </w:rPr>
        <w:t>zou blijven</w:t>
      </w:r>
      <w:r w:rsidR="00977F67" w:rsidRPr="00135557">
        <w:rPr>
          <w:rFonts w:ascii="Arial" w:hAnsi="Arial" w:cs="Arial"/>
          <w:lang w:val="nl-BE"/>
        </w:rPr>
        <w:t xml:space="preserve"> </w:t>
      </w:r>
      <w:r w:rsidR="001E1BA6" w:rsidRPr="00135557">
        <w:rPr>
          <w:rFonts w:ascii="Arial" w:hAnsi="Arial" w:cs="Arial"/>
          <w:lang w:val="nl-BE"/>
        </w:rPr>
        <w:t xml:space="preserve">om </w:t>
      </w:r>
      <w:r w:rsidR="00413D30" w:rsidRPr="00135557">
        <w:rPr>
          <w:rFonts w:ascii="Arial" w:hAnsi="Arial" w:cs="Arial"/>
          <w:lang w:val="nl-BE"/>
        </w:rPr>
        <w:t>in</w:t>
      </w:r>
      <w:r w:rsidR="001E1BA6" w:rsidRPr="00135557">
        <w:rPr>
          <w:rFonts w:ascii="Arial" w:hAnsi="Arial" w:cs="Arial"/>
          <w:lang w:val="nl-BE"/>
        </w:rPr>
        <w:t xml:space="preserve"> te </w:t>
      </w:r>
      <w:r w:rsidR="00413D30" w:rsidRPr="00135557">
        <w:rPr>
          <w:rFonts w:ascii="Arial" w:hAnsi="Arial" w:cs="Arial"/>
          <w:lang w:val="nl-BE"/>
        </w:rPr>
        <w:t>stemmen</w:t>
      </w:r>
      <w:r w:rsidR="000E0D44">
        <w:rPr>
          <w:rFonts w:ascii="Arial" w:hAnsi="Arial" w:cs="Arial"/>
          <w:lang w:val="nl-BE"/>
        </w:rPr>
        <w:t xml:space="preserve"> of te weigeren</w:t>
      </w:r>
      <w:r w:rsidR="00FE1028" w:rsidRPr="00135557">
        <w:rPr>
          <w:rFonts w:ascii="Arial" w:hAnsi="Arial" w:cs="Arial"/>
          <w:lang w:val="nl-BE"/>
        </w:rPr>
        <w:t>.</w:t>
      </w:r>
    </w:p>
    <w:p w14:paraId="56F116AC" w14:textId="5403EC5E" w:rsidR="00B853B0" w:rsidRDefault="00413D30" w:rsidP="00227C74">
      <w:pPr>
        <w:jc w:val="both"/>
        <w:rPr>
          <w:rFonts w:ascii="Arial" w:hAnsi="Arial" w:cs="Arial"/>
          <w:lang w:val="nl-BE"/>
        </w:rPr>
      </w:pPr>
      <w:r>
        <w:rPr>
          <w:rFonts w:ascii="Arial" w:hAnsi="Arial" w:cs="Arial"/>
          <w:lang w:val="nl-BE"/>
        </w:rPr>
        <w:t xml:space="preserve">Sommige </w:t>
      </w:r>
      <w:r w:rsidR="00B853B0">
        <w:rPr>
          <w:rFonts w:ascii="Arial" w:hAnsi="Arial" w:cs="Arial"/>
          <w:lang w:val="nl-BE"/>
        </w:rPr>
        <w:t>b</w:t>
      </w:r>
      <w:r>
        <w:rPr>
          <w:rFonts w:ascii="Arial" w:hAnsi="Arial" w:cs="Arial"/>
          <w:lang w:val="nl-BE"/>
        </w:rPr>
        <w:t>edrijven met buitenlandse vestigingen vernemen d</w:t>
      </w:r>
      <w:r w:rsidR="00B853B0">
        <w:rPr>
          <w:rFonts w:ascii="Arial" w:hAnsi="Arial" w:cs="Arial"/>
          <w:lang w:val="nl-BE"/>
        </w:rPr>
        <w:t>at dit in sommige landen gebeurt, soms geïnspireerd door internationale aanbevelingen</w:t>
      </w:r>
      <w:r w:rsidR="00C87CF7">
        <w:rPr>
          <w:rFonts w:ascii="Arial" w:hAnsi="Arial" w:cs="Arial"/>
          <w:lang w:val="nl-BE"/>
        </w:rPr>
        <w:t xml:space="preserve"> </w:t>
      </w:r>
      <w:r w:rsidR="00B853B0">
        <w:rPr>
          <w:rFonts w:ascii="Arial" w:hAnsi="Arial" w:cs="Arial"/>
          <w:lang w:val="nl-BE"/>
        </w:rPr>
        <w:t xml:space="preserve">en zouden overwegen om </w:t>
      </w:r>
      <w:r w:rsidR="00737B95">
        <w:rPr>
          <w:rFonts w:ascii="Arial" w:hAnsi="Arial" w:cs="Arial"/>
          <w:lang w:val="nl-BE"/>
        </w:rPr>
        <w:t>dit ook</w:t>
      </w:r>
      <w:r w:rsidR="00B853B0">
        <w:rPr>
          <w:rFonts w:ascii="Arial" w:hAnsi="Arial" w:cs="Arial"/>
          <w:lang w:val="nl-BE"/>
        </w:rPr>
        <w:t xml:space="preserve"> in ons land</w:t>
      </w:r>
      <w:r w:rsidR="004D1233">
        <w:rPr>
          <w:rFonts w:ascii="Arial" w:hAnsi="Arial" w:cs="Arial"/>
          <w:lang w:val="nl-BE"/>
        </w:rPr>
        <w:t>, al dan niet op vrijwillige basis,</w:t>
      </w:r>
      <w:r w:rsidR="00737B95">
        <w:rPr>
          <w:rFonts w:ascii="Arial" w:hAnsi="Arial" w:cs="Arial"/>
          <w:lang w:val="nl-BE"/>
        </w:rPr>
        <w:t xml:space="preserve"> te voorzien</w:t>
      </w:r>
      <w:r w:rsidR="00B853B0">
        <w:rPr>
          <w:rFonts w:ascii="Arial" w:hAnsi="Arial" w:cs="Arial"/>
          <w:lang w:val="nl-BE"/>
        </w:rPr>
        <w:t xml:space="preserve">. </w:t>
      </w:r>
    </w:p>
    <w:p w14:paraId="59165DCD" w14:textId="4F544F23" w:rsidR="00254D3D" w:rsidRPr="005C4520" w:rsidRDefault="00B853B0" w:rsidP="00BF39A7">
      <w:pPr>
        <w:jc w:val="both"/>
        <w:rPr>
          <w:rFonts w:ascii="Arial" w:hAnsi="Arial" w:cs="Arial"/>
          <w:lang w:val="nl-BE"/>
        </w:rPr>
      </w:pPr>
      <w:r>
        <w:rPr>
          <w:rFonts w:ascii="Arial" w:hAnsi="Arial" w:cs="Arial"/>
          <w:lang w:val="nl-BE"/>
        </w:rPr>
        <w:t xml:space="preserve">De sociale partners binnen de </w:t>
      </w:r>
      <w:r w:rsidRPr="00135557">
        <w:rPr>
          <w:rFonts w:ascii="Arial" w:hAnsi="Arial" w:cs="Arial"/>
          <w:lang w:val="nl-BE"/>
        </w:rPr>
        <w:t xml:space="preserve">Hoge Raad voor Preventie en Bescherming op het Werk </w:t>
      </w:r>
      <w:r w:rsidR="00995C00" w:rsidRPr="00135557">
        <w:rPr>
          <w:rFonts w:ascii="Arial" w:hAnsi="Arial" w:cs="Arial"/>
          <w:lang w:val="nl-BE"/>
        </w:rPr>
        <w:t xml:space="preserve">zijn </w:t>
      </w:r>
      <w:r w:rsidRPr="005C4520">
        <w:rPr>
          <w:rFonts w:ascii="Arial" w:hAnsi="Arial" w:cs="Arial"/>
          <w:lang w:val="nl-BE"/>
        </w:rPr>
        <w:t>het niet eens met dergelijke voorstellen</w:t>
      </w:r>
      <w:r w:rsidR="00254D3D" w:rsidRPr="005C4520">
        <w:rPr>
          <w:rFonts w:ascii="Arial" w:hAnsi="Arial" w:cs="Arial"/>
          <w:lang w:val="nl-BE"/>
        </w:rPr>
        <w:t xml:space="preserve"> om de volgende redenen</w:t>
      </w:r>
      <w:r w:rsidR="0047506C" w:rsidRPr="005C4520">
        <w:rPr>
          <w:rFonts w:ascii="Arial" w:hAnsi="Arial" w:cs="Arial"/>
          <w:lang w:val="nl-BE"/>
        </w:rPr>
        <w:t>.</w:t>
      </w:r>
      <w:r w:rsidR="00CE20EF" w:rsidRPr="005C4520">
        <w:rPr>
          <w:rFonts w:ascii="Arial" w:hAnsi="Arial" w:cs="Arial"/>
          <w:lang w:val="nl-BE"/>
        </w:rPr>
        <w:t xml:space="preserve"> </w:t>
      </w:r>
    </w:p>
    <w:p w14:paraId="656E6294" w14:textId="34B3EA7D" w:rsidR="00254D3D" w:rsidRPr="00135557" w:rsidRDefault="00254D3D" w:rsidP="00BF39A7">
      <w:pPr>
        <w:jc w:val="both"/>
        <w:rPr>
          <w:rFonts w:ascii="Arial" w:hAnsi="Arial" w:cs="Arial"/>
          <w:lang w:val="nl-BE"/>
        </w:rPr>
      </w:pPr>
      <w:bookmarkStart w:id="2" w:name="_Hlk44498893"/>
      <w:r w:rsidRPr="005C4520">
        <w:rPr>
          <w:rFonts w:ascii="Arial" w:hAnsi="Arial" w:cs="Arial"/>
          <w:lang w:val="nl-BE"/>
        </w:rPr>
        <w:t>E</w:t>
      </w:r>
      <w:r w:rsidR="00C9510B" w:rsidRPr="005C4520">
        <w:rPr>
          <w:rFonts w:ascii="Arial" w:hAnsi="Arial" w:cs="Arial"/>
          <w:lang w:val="nl-BE"/>
        </w:rPr>
        <w:t xml:space="preserve">nkel de regelgeving kan </w:t>
      </w:r>
      <w:r w:rsidR="00596721" w:rsidRPr="005C4520">
        <w:rPr>
          <w:rFonts w:ascii="Arial" w:hAnsi="Arial" w:cs="Arial"/>
          <w:lang w:val="nl-BE"/>
        </w:rPr>
        <w:t>bepalen</w:t>
      </w:r>
      <w:r w:rsidR="00C9510B" w:rsidRPr="005C4520">
        <w:rPr>
          <w:rFonts w:ascii="Arial" w:hAnsi="Arial" w:cs="Arial"/>
          <w:lang w:val="nl-BE"/>
        </w:rPr>
        <w:t xml:space="preserve"> dat</w:t>
      </w:r>
      <w:r w:rsidR="00596721" w:rsidRPr="005C4520">
        <w:rPr>
          <w:rFonts w:ascii="Arial" w:hAnsi="Arial" w:cs="Arial"/>
          <w:lang w:val="nl-BE"/>
        </w:rPr>
        <w:t xml:space="preserve"> een werkgever zijn</w:t>
      </w:r>
      <w:r w:rsidR="00C9510B" w:rsidRPr="005C4520">
        <w:rPr>
          <w:rFonts w:ascii="Arial" w:hAnsi="Arial" w:cs="Arial"/>
          <w:lang w:val="nl-BE"/>
        </w:rPr>
        <w:t xml:space="preserve"> werknemers </w:t>
      </w:r>
      <w:r w:rsidR="00596721" w:rsidRPr="005C4520">
        <w:rPr>
          <w:rFonts w:ascii="Arial" w:hAnsi="Arial" w:cs="Arial"/>
          <w:lang w:val="nl-BE"/>
        </w:rPr>
        <w:t>kan onderwerpen aan tests</w:t>
      </w:r>
      <w:r w:rsidR="00596721">
        <w:rPr>
          <w:rFonts w:ascii="Arial" w:hAnsi="Arial" w:cs="Arial"/>
          <w:lang w:val="nl-BE"/>
        </w:rPr>
        <w:t>.</w:t>
      </w:r>
    </w:p>
    <w:bookmarkEnd w:id="2"/>
    <w:p w14:paraId="4F53AFF5" w14:textId="22327F18" w:rsidR="00254D3D" w:rsidRDefault="004E00BE" w:rsidP="00BF39A7">
      <w:pPr>
        <w:jc w:val="both"/>
        <w:rPr>
          <w:rFonts w:ascii="Arial" w:hAnsi="Arial" w:cs="Arial"/>
          <w:lang w:val="nl-BE"/>
        </w:rPr>
      </w:pPr>
      <w:r w:rsidRPr="00135557">
        <w:rPr>
          <w:rFonts w:ascii="Arial" w:hAnsi="Arial" w:cs="Arial"/>
          <w:lang w:val="nl-BE"/>
        </w:rPr>
        <w:t>Zelf</w:t>
      </w:r>
      <w:r w:rsidR="009A26FE" w:rsidRPr="00135557">
        <w:rPr>
          <w:rFonts w:ascii="Arial" w:hAnsi="Arial" w:cs="Arial"/>
          <w:lang w:val="nl-BE"/>
        </w:rPr>
        <w:t>s</w:t>
      </w:r>
      <w:r w:rsidRPr="00135557">
        <w:rPr>
          <w:rFonts w:ascii="Arial" w:hAnsi="Arial" w:cs="Arial"/>
          <w:lang w:val="nl-BE"/>
        </w:rPr>
        <w:t xml:space="preserve"> als de werkgever deze tests niet </w:t>
      </w:r>
      <w:r w:rsidR="009A26FE" w:rsidRPr="00135557">
        <w:rPr>
          <w:rFonts w:ascii="Arial" w:hAnsi="Arial" w:cs="Arial"/>
          <w:lang w:val="nl-BE"/>
        </w:rPr>
        <w:t>oplegt,</w:t>
      </w:r>
      <w:r w:rsidRPr="00135557">
        <w:rPr>
          <w:rFonts w:ascii="Arial" w:hAnsi="Arial" w:cs="Arial"/>
          <w:lang w:val="nl-BE"/>
        </w:rPr>
        <w:t xml:space="preserve"> maar aanbiedt, </w:t>
      </w:r>
      <w:r w:rsidR="00254D3D" w:rsidRPr="00135557">
        <w:rPr>
          <w:rFonts w:ascii="Arial" w:hAnsi="Arial" w:cs="Arial"/>
          <w:lang w:val="nl-BE"/>
        </w:rPr>
        <w:t>gebeurt</w:t>
      </w:r>
      <w:r w:rsidRPr="00135557">
        <w:rPr>
          <w:rFonts w:ascii="Arial" w:hAnsi="Arial" w:cs="Arial"/>
          <w:lang w:val="nl-BE"/>
        </w:rPr>
        <w:t xml:space="preserve"> dit</w:t>
      </w:r>
      <w:r w:rsidR="00254D3D" w:rsidRPr="00135557">
        <w:rPr>
          <w:rFonts w:ascii="Arial" w:hAnsi="Arial" w:cs="Arial"/>
          <w:lang w:val="nl-BE"/>
        </w:rPr>
        <w:t xml:space="preserve"> </w:t>
      </w:r>
      <w:r w:rsidR="00C87CF7" w:rsidRPr="00135557">
        <w:rPr>
          <w:rFonts w:ascii="Arial" w:hAnsi="Arial" w:cs="Arial"/>
          <w:lang w:val="nl-BE"/>
        </w:rPr>
        <w:t>binnen een</w:t>
      </w:r>
      <w:r w:rsidR="00BF39A7" w:rsidRPr="00135557">
        <w:rPr>
          <w:rFonts w:ascii="Arial" w:hAnsi="Arial" w:cs="Arial"/>
          <w:lang w:val="nl-BE"/>
        </w:rPr>
        <w:t xml:space="preserve"> </w:t>
      </w:r>
      <w:r w:rsidR="00135557" w:rsidRPr="00135557">
        <w:rPr>
          <w:rFonts w:ascii="Arial" w:hAnsi="Arial" w:cs="Arial"/>
          <w:lang w:val="nl-BE"/>
        </w:rPr>
        <w:t>arbeidsrelatie. Het</w:t>
      </w:r>
      <w:r w:rsidR="00BF39A7" w:rsidRPr="00135557">
        <w:rPr>
          <w:rFonts w:ascii="Arial" w:hAnsi="Arial" w:cs="Arial"/>
          <w:lang w:val="nl-BE"/>
        </w:rPr>
        <w:t xml:space="preserve"> werkgeversgezag </w:t>
      </w:r>
      <w:r w:rsidR="009A26FE" w:rsidRPr="00135557">
        <w:rPr>
          <w:rFonts w:ascii="Arial" w:hAnsi="Arial" w:cs="Arial"/>
          <w:lang w:val="nl-BE"/>
        </w:rPr>
        <w:t xml:space="preserve">is </w:t>
      </w:r>
      <w:r w:rsidR="00BF39A7" w:rsidRPr="00135557">
        <w:rPr>
          <w:rFonts w:ascii="Arial" w:hAnsi="Arial" w:cs="Arial"/>
          <w:lang w:val="nl-BE"/>
        </w:rPr>
        <w:t>steeds inherent aanwezig</w:t>
      </w:r>
      <w:r w:rsidR="00382DEA" w:rsidRPr="00135557">
        <w:rPr>
          <w:rFonts w:ascii="Arial" w:hAnsi="Arial" w:cs="Arial"/>
          <w:lang w:val="nl-BE"/>
        </w:rPr>
        <w:t>.</w:t>
      </w:r>
      <w:r w:rsidR="00BF39A7" w:rsidRPr="00135557">
        <w:rPr>
          <w:rFonts w:ascii="Arial" w:hAnsi="Arial" w:cs="Arial"/>
          <w:lang w:val="nl-BE"/>
        </w:rPr>
        <w:t xml:space="preserve"> </w:t>
      </w:r>
      <w:r w:rsidR="00382DEA" w:rsidRPr="00135557">
        <w:rPr>
          <w:rFonts w:ascii="Arial" w:hAnsi="Arial" w:cs="Arial"/>
          <w:lang w:val="nl-BE"/>
        </w:rPr>
        <w:t>D</w:t>
      </w:r>
      <w:r w:rsidR="00BF39A7" w:rsidRPr="00135557">
        <w:rPr>
          <w:rFonts w:ascii="Arial" w:hAnsi="Arial" w:cs="Arial"/>
          <w:lang w:val="nl-BE"/>
        </w:rPr>
        <w:t xml:space="preserve">e vrijwilligheid om al dan niet op een </w:t>
      </w:r>
      <w:r w:rsidR="00382DEA" w:rsidRPr="00135557">
        <w:rPr>
          <w:rFonts w:ascii="Arial" w:hAnsi="Arial" w:cs="Arial"/>
          <w:lang w:val="nl-BE"/>
        </w:rPr>
        <w:t xml:space="preserve">dergelijk </w:t>
      </w:r>
      <w:r w:rsidR="00BF39A7" w:rsidRPr="00135557">
        <w:rPr>
          <w:rFonts w:ascii="Arial" w:hAnsi="Arial" w:cs="Arial"/>
          <w:lang w:val="nl-BE"/>
        </w:rPr>
        <w:t xml:space="preserve">aanbod in te gaan </w:t>
      </w:r>
      <w:r w:rsidR="009A26FE" w:rsidRPr="00135557">
        <w:rPr>
          <w:rFonts w:ascii="Arial" w:hAnsi="Arial" w:cs="Arial"/>
          <w:lang w:val="nl-BE"/>
        </w:rPr>
        <w:t>is dan ook</w:t>
      </w:r>
      <w:r w:rsidR="00BF39A7" w:rsidRPr="00135557">
        <w:rPr>
          <w:rFonts w:ascii="Arial" w:hAnsi="Arial" w:cs="Arial"/>
          <w:lang w:val="nl-BE"/>
        </w:rPr>
        <w:t xml:space="preserve"> relatief.</w:t>
      </w:r>
      <w:r w:rsidR="00BF39A7" w:rsidRPr="0047506C">
        <w:rPr>
          <w:rFonts w:ascii="Arial" w:hAnsi="Arial" w:cs="Arial"/>
          <w:lang w:val="nl-BE"/>
        </w:rPr>
        <w:t xml:space="preserve"> </w:t>
      </w:r>
    </w:p>
    <w:p w14:paraId="79FFAD02" w14:textId="6D1164C4" w:rsidR="00BF39A7" w:rsidRPr="00B07E82" w:rsidRDefault="00BF39A7" w:rsidP="00BF39A7">
      <w:pPr>
        <w:jc w:val="both"/>
        <w:rPr>
          <w:rFonts w:ascii="Arial" w:hAnsi="Arial" w:cs="Arial"/>
          <w:lang w:val="nl-BE"/>
        </w:rPr>
      </w:pPr>
      <w:r w:rsidRPr="0047506C">
        <w:rPr>
          <w:rFonts w:ascii="Arial" w:hAnsi="Arial" w:cs="Arial"/>
          <w:lang w:val="nl-BE"/>
        </w:rPr>
        <w:t xml:space="preserve">De verpleegkundige of arts van het laboratorium voor klinische biologie aan wie wordt gevraagd om deze tests uit te voeren is gebonden door het medisch beroepsgeheim: een werkgever mag dus in geen geval op de hoogte worden gebracht van de </w:t>
      </w:r>
      <w:r w:rsidRPr="00B07E82">
        <w:rPr>
          <w:rFonts w:ascii="Arial" w:hAnsi="Arial" w:cs="Arial"/>
          <w:lang w:val="nl-BE"/>
        </w:rPr>
        <w:t>resultaten van deze tests. Resultaten van tests mogen door de arts of verpleegkundige enkel aan de werknemer of met zijn toestemming, aan de behandelende arts, worden meegedeeld.</w:t>
      </w:r>
    </w:p>
    <w:p w14:paraId="609D0E7A" w14:textId="358A8913" w:rsidR="00B853B0" w:rsidRPr="00135557" w:rsidRDefault="001B31E3" w:rsidP="00227C74">
      <w:pPr>
        <w:jc w:val="both"/>
        <w:rPr>
          <w:rFonts w:ascii="Arial" w:hAnsi="Arial" w:cs="Arial"/>
          <w:lang w:val="nl-BE"/>
        </w:rPr>
      </w:pPr>
      <w:r>
        <w:rPr>
          <w:rFonts w:ascii="Arial" w:hAnsi="Arial" w:cs="Arial"/>
          <w:lang w:val="nl-BE"/>
        </w:rPr>
        <w:t>Op basis van de huidige kennis is h</w:t>
      </w:r>
      <w:r w:rsidR="00CE20EF" w:rsidRPr="00B07E82">
        <w:rPr>
          <w:rFonts w:ascii="Arial" w:hAnsi="Arial" w:cs="Arial"/>
          <w:lang w:val="nl-BE"/>
        </w:rPr>
        <w:t xml:space="preserve">et </w:t>
      </w:r>
      <w:r w:rsidR="00BF39A7" w:rsidRPr="00B07E82">
        <w:rPr>
          <w:rFonts w:ascii="Arial" w:hAnsi="Arial" w:cs="Arial"/>
          <w:lang w:val="nl-BE"/>
        </w:rPr>
        <w:t>systematisch testen</w:t>
      </w:r>
      <w:r w:rsidR="00CE20EF" w:rsidRPr="00B07E82">
        <w:rPr>
          <w:rFonts w:ascii="Arial" w:hAnsi="Arial" w:cs="Arial"/>
          <w:lang w:val="nl-BE"/>
        </w:rPr>
        <w:t xml:space="preserve"> vooral </w:t>
      </w:r>
      <w:r w:rsidR="00BF39A7" w:rsidRPr="00B07E82">
        <w:rPr>
          <w:rFonts w:ascii="Arial" w:hAnsi="Arial" w:cs="Arial"/>
          <w:lang w:val="nl-BE"/>
        </w:rPr>
        <w:t>niet zinvol</w:t>
      </w:r>
      <w:r w:rsidR="00713EFE" w:rsidRPr="00B07E82">
        <w:rPr>
          <w:rFonts w:ascii="Arial" w:hAnsi="Arial" w:cs="Arial"/>
          <w:lang w:val="nl-BE"/>
        </w:rPr>
        <w:t xml:space="preserve"> in een doorsnee arbeidscontext</w:t>
      </w:r>
      <w:r w:rsidR="00BF39A7" w:rsidRPr="00B07E82">
        <w:rPr>
          <w:rFonts w:ascii="Arial" w:hAnsi="Arial" w:cs="Arial"/>
          <w:lang w:val="nl-BE"/>
        </w:rPr>
        <w:t>, want het</w:t>
      </w:r>
      <w:r w:rsidR="00C87CF7" w:rsidRPr="00B07E82">
        <w:rPr>
          <w:rFonts w:ascii="Arial" w:hAnsi="Arial" w:cs="Arial"/>
          <w:lang w:val="nl-BE"/>
        </w:rPr>
        <w:t xml:space="preserve"> </w:t>
      </w:r>
      <w:r w:rsidR="009671DB" w:rsidRPr="00B07E82">
        <w:rPr>
          <w:rFonts w:ascii="Arial" w:hAnsi="Arial" w:cs="Arial"/>
          <w:lang w:val="nl-BE"/>
        </w:rPr>
        <w:t xml:space="preserve">brengt </w:t>
      </w:r>
      <w:r w:rsidR="009671DB" w:rsidRPr="00135557">
        <w:rPr>
          <w:rFonts w:ascii="Arial" w:hAnsi="Arial" w:cs="Arial"/>
          <w:lang w:val="nl-BE"/>
        </w:rPr>
        <w:t>vrijwel niets bij tot het inperken van de virusverspreiding:</w:t>
      </w:r>
    </w:p>
    <w:p w14:paraId="044135C4" w14:textId="3A4125CA" w:rsidR="00A5640B" w:rsidRDefault="009671DB" w:rsidP="00227C74">
      <w:pPr>
        <w:jc w:val="both"/>
        <w:rPr>
          <w:rFonts w:ascii="Arial" w:hAnsi="Arial" w:cs="Arial"/>
          <w:lang w:val="nl-BE"/>
        </w:rPr>
      </w:pPr>
      <w:r w:rsidRPr="00135557">
        <w:rPr>
          <w:rFonts w:ascii="Arial" w:hAnsi="Arial" w:cs="Arial"/>
          <w:lang w:val="nl-BE"/>
        </w:rPr>
        <w:t xml:space="preserve">- </w:t>
      </w:r>
      <w:r w:rsidR="009A26FE" w:rsidRPr="00135557">
        <w:rPr>
          <w:rFonts w:ascii="Arial" w:hAnsi="Arial" w:cs="Arial"/>
          <w:lang w:val="nl-BE"/>
        </w:rPr>
        <w:t xml:space="preserve">ondernemingen </w:t>
      </w:r>
      <w:r w:rsidR="00B853B0" w:rsidRPr="00135557">
        <w:rPr>
          <w:rFonts w:ascii="Arial" w:hAnsi="Arial" w:cs="Arial"/>
          <w:lang w:val="nl-BE"/>
        </w:rPr>
        <w:t xml:space="preserve">in ons land </w:t>
      </w:r>
      <w:r w:rsidR="00DE5337" w:rsidRPr="00135557">
        <w:rPr>
          <w:rFonts w:ascii="Arial" w:hAnsi="Arial" w:cs="Arial"/>
          <w:lang w:val="nl-BE"/>
        </w:rPr>
        <w:t xml:space="preserve">nemen al preventiemaatregelen </w:t>
      </w:r>
      <w:r w:rsidR="00B853B0" w:rsidRPr="00135557">
        <w:rPr>
          <w:rFonts w:ascii="Arial" w:hAnsi="Arial" w:cs="Arial"/>
          <w:lang w:val="nl-BE"/>
        </w:rPr>
        <w:t xml:space="preserve">om virusoverdracht tegen te gaan. </w:t>
      </w:r>
      <w:bookmarkStart w:id="3" w:name="_Hlk42678291"/>
      <w:r w:rsidR="00C87CF7" w:rsidRPr="00135557">
        <w:rPr>
          <w:rFonts w:ascii="Arial" w:hAnsi="Arial" w:cs="Arial"/>
          <w:lang w:val="nl-BE"/>
        </w:rPr>
        <w:t xml:space="preserve">Ze kunnen zich hiervoor baseren op </w:t>
      </w:r>
      <w:r w:rsidRPr="00135557">
        <w:rPr>
          <w:rFonts w:ascii="Arial" w:hAnsi="Arial" w:cs="Arial"/>
          <w:lang w:val="nl-BE"/>
        </w:rPr>
        <w:t xml:space="preserve">de </w:t>
      </w:r>
      <w:r w:rsidR="00B853B0" w:rsidRPr="00135557">
        <w:rPr>
          <w:rFonts w:ascii="Arial" w:hAnsi="Arial" w:cs="Arial"/>
          <w:lang w:val="nl-BE"/>
        </w:rPr>
        <w:t xml:space="preserve">Generieke Gids die </w:t>
      </w:r>
      <w:r w:rsidRPr="00135557">
        <w:rPr>
          <w:rFonts w:ascii="Arial" w:hAnsi="Arial" w:cs="Arial"/>
          <w:lang w:val="nl-BE"/>
        </w:rPr>
        <w:t xml:space="preserve">met de sociale partners van </w:t>
      </w:r>
      <w:r w:rsidR="00B853B0" w:rsidRPr="00135557">
        <w:rPr>
          <w:rFonts w:ascii="Arial" w:hAnsi="Arial" w:cs="Arial"/>
          <w:lang w:val="nl-BE"/>
        </w:rPr>
        <w:t>de Hoge Raad voor Preventie en Bescherming</w:t>
      </w:r>
      <w:r w:rsidRPr="00135557">
        <w:rPr>
          <w:rFonts w:ascii="Arial" w:hAnsi="Arial" w:cs="Arial"/>
          <w:lang w:val="nl-BE"/>
        </w:rPr>
        <w:t xml:space="preserve"> op het werk</w:t>
      </w:r>
      <w:r w:rsidR="00B853B0" w:rsidRPr="00135557">
        <w:rPr>
          <w:rFonts w:ascii="Arial" w:hAnsi="Arial" w:cs="Arial"/>
          <w:lang w:val="nl-BE"/>
        </w:rPr>
        <w:t xml:space="preserve"> werd uitgewerkt</w:t>
      </w:r>
      <w:r w:rsidR="00C87CF7" w:rsidRPr="00135557">
        <w:rPr>
          <w:rFonts w:ascii="Arial" w:hAnsi="Arial" w:cs="Arial"/>
          <w:lang w:val="nl-BE"/>
        </w:rPr>
        <w:t xml:space="preserve"> en op de sectorale invullingen hiervan, die gratis kunnen worden geraadpleegd op de website van de FOD WASO</w:t>
      </w:r>
      <w:bookmarkEnd w:id="3"/>
      <w:r w:rsidR="00B853B0" w:rsidRPr="00135557">
        <w:rPr>
          <w:rFonts w:ascii="Arial" w:hAnsi="Arial" w:cs="Arial"/>
          <w:lang w:val="nl-BE"/>
        </w:rPr>
        <w:t xml:space="preserve">. </w:t>
      </w:r>
      <w:r w:rsidRPr="00135557">
        <w:rPr>
          <w:rFonts w:ascii="Arial" w:hAnsi="Arial" w:cs="Arial"/>
          <w:lang w:val="nl-BE"/>
        </w:rPr>
        <w:t>Enkel in</w:t>
      </w:r>
      <w:r w:rsidR="00B853B0" w:rsidRPr="00135557">
        <w:rPr>
          <w:rFonts w:ascii="Arial" w:hAnsi="Arial" w:cs="Arial"/>
          <w:lang w:val="nl-BE"/>
        </w:rPr>
        <w:t xml:space="preserve"> instellingen waar het risico op virusoverdracht inherent is aan de aard van de werkzaamheden</w:t>
      </w:r>
      <w:r w:rsidR="00737B95" w:rsidRPr="00135557">
        <w:rPr>
          <w:rFonts w:ascii="Arial" w:hAnsi="Arial" w:cs="Arial"/>
          <w:lang w:val="nl-BE"/>
        </w:rPr>
        <w:t>,</w:t>
      </w:r>
      <w:r w:rsidR="00B853B0" w:rsidRPr="00135557">
        <w:rPr>
          <w:rFonts w:ascii="Arial" w:hAnsi="Arial" w:cs="Arial"/>
          <w:lang w:val="nl-BE"/>
        </w:rPr>
        <w:t xml:space="preserve"> zoals </w:t>
      </w:r>
      <w:r w:rsidR="00995C00" w:rsidRPr="00135557">
        <w:rPr>
          <w:rFonts w:ascii="Arial" w:hAnsi="Arial" w:cs="Arial"/>
          <w:lang w:val="nl-BE"/>
        </w:rPr>
        <w:t>bv</w:t>
      </w:r>
      <w:r w:rsidR="00737B95" w:rsidRPr="00135557">
        <w:rPr>
          <w:rFonts w:ascii="Arial" w:hAnsi="Arial" w:cs="Arial"/>
          <w:lang w:val="nl-BE"/>
        </w:rPr>
        <w:t>.</w:t>
      </w:r>
      <w:r w:rsidR="00995C00" w:rsidRPr="00135557">
        <w:rPr>
          <w:rFonts w:ascii="Arial" w:hAnsi="Arial" w:cs="Arial"/>
          <w:lang w:val="nl-BE"/>
        </w:rPr>
        <w:t xml:space="preserve"> </w:t>
      </w:r>
      <w:r w:rsidR="00B853B0" w:rsidRPr="00135557">
        <w:rPr>
          <w:rFonts w:ascii="Arial" w:hAnsi="Arial" w:cs="Arial"/>
          <w:lang w:val="nl-BE"/>
        </w:rPr>
        <w:t xml:space="preserve">COVID-19 afdelingen in ziekenhuizen, </w:t>
      </w:r>
      <w:r w:rsidR="00A5640B" w:rsidRPr="00135557">
        <w:rPr>
          <w:rFonts w:ascii="Arial" w:hAnsi="Arial" w:cs="Arial"/>
          <w:lang w:val="nl-BE"/>
        </w:rPr>
        <w:t xml:space="preserve">rust- en verzorgingstehuizen, beroepen met </w:t>
      </w:r>
      <w:r w:rsidR="00505679" w:rsidRPr="00135557">
        <w:rPr>
          <w:rFonts w:ascii="Arial" w:hAnsi="Arial" w:cs="Arial"/>
          <w:lang w:val="nl-BE"/>
        </w:rPr>
        <w:t xml:space="preserve">onvermijdelijk </w:t>
      </w:r>
      <w:r w:rsidR="00A5640B" w:rsidRPr="00135557">
        <w:rPr>
          <w:rFonts w:ascii="Arial" w:hAnsi="Arial" w:cs="Arial"/>
          <w:lang w:val="nl-BE"/>
        </w:rPr>
        <w:t xml:space="preserve">intens contact met </w:t>
      </w:r>
      <w:r w:rsidR="00505679" w:rsidRPr="00135557">
        <w:rPr>
          <w:rFonts w:ascii="Arial" w:hAnsi="Arial" w:cs="Arial"/>
          <w:lang w:val="nl-BE"/>
        </w:rPr>
        <w:t xml:space="preserve">andere </w:t>
      </w:r>
      <w:r w:rsidR="00A5640B" w:rsidRPr="00135557">
        <w:rPr>
          <w:rFonts w:ascii="Arial" w:hAnsi="Arial" w:cs="Arial"/>
          <w:lang w:val="nl-BE"/>
        </w:rPr>
        <w:t>personen of onderzoekscentra en laboratoria die met besmette stalen omgaan</w:t>
      </w:r>
      <w:r w:rsidRPr="00135557">
        <w:rPr>
          <w:rFonts w:ascii="Arial" w:hAnsi="Arial" w:cs="Arial"/>
          <w:lang w:val="nl-BE"/>
        </w:rPr>
        <w:t xml:space="preserve">, </w:t>
      </w:r>
      <w:r w:rsidR="00A5640B" w:rsidRPr="00135557">
        <w:rPr>
          <w:rFonts w:ascii="Arial" w:hAnsi="Arial" w:cs="Arial"/>
          <w:lang w:val="nl-BE"/>
        </w:rPr>
        <w:t>kan het zinvol zijn om tests</w:t>
      </w:r>
      <w:r w:rsidR="00A5640B">
        <w:rPr>
          <w:rFonts w:ascii="Arial" w:hAnsi="Arial" w:cs="Arial"/>
          <w:lang w:val="nl-BE"/>
        </w:rPr>
        <w:t xml:space="preserve"> te doen als onderdeel van e</w:t>
      </w:r>
      <w:r w:rsidR="008B2A16">
        <w:rPr>
          <w:rFonts w:ascii="Arial" w:hAnsi="Arial" w:cs="Arial"/>
          <w:lang w:val="nl-BE"/>
        </w:rPr>
        <w:t>en</w:t>
      </w:r>
      <w:r w:rsidR="00A5640B">
        <w:rPr>
          <w:rFonts w:ascii="Arial" w:hAnsi="Arial" w:cs="Arial"/>
          <w:lang w:val="nl-BE"/>
        </w:rPr>
        <w:t xml:space="preserve"> strategie </w:t>
      </w:r>
      <w:r w:rsidR="008B2A16">
        <w:rPr>
          <w:rFonts w:ascii="Arial" w:hAnsi="Arial" w:cs="Arial"/>
          <w:lang w:val="nl-BE"/>
        </w:rPr>
        <w:t xml:space="preserve">bepaald door de volksgezondheidsautoriteiten </w:t>
      </w:r>
      <w:r w:rsidR="00A5640B">
        <w:rPr>
          <w:rFonts w:ascii="Arial" w:hAnsi="Arial" w:cs="Arial"/>
          <w:lang w:val="nl-BE"/>
        </w:rPr>
        <w:t>tot inperking van virusoverdracht</w:t>
      </w:r>
      <w:r w:rsidR="0047506C">
        <w:rPr>
          <w:rFonts w:ascii="Arial" w:hAnsi="Arial" w:cs="Arial"/>
          <w:lang w:val="nl-BE"/>
        </w:rPr>
        <w:t xml:space="preserve"> ten aanzien van werknemers en bijzonder kwetsbare groepen, steeds </w:t>
      </w:r>
      <w:r w:rsidR="00A5640B">
        <w:rPr>
          <w:rFonts w:ascii="Arial" w:hAnsi="Arial" w:cs="Arial"/>
          <w:lang w:val="nl-BE"/>
        </w:rPr>
        <w:t xml:space="preserve">als aanvulling op andere </w:t>
      </w:r>
      <w:r w:rsidR="00C17A2A">
        <w:rPr>
          <w:rFonts w:ascii="Arial" w:hAnsi="Arial" w:cs="Arial"/>
          <w:lang w:val="nl-BE"/>
        </w:rPr>
        <w:t>strikte beschermingsmaatregelen;</w:t>
      </w:r>
      <w:r w:rsidR="00A5640B">
        <w:rPr>
          <w:rFonts w:ascii="Arial" w:hAnsi="Arial" w:cs="Arial"/>
          <w:lang w:val="nl-BE"/>
        </w:rPr>
        <w:t xml:space="preserve"> </w:t>
      </w:r>
    </w:p>
    <w:p w14:paraId="263FC5F8" w14:textId="13B5589A" w:rsidR="001F4A75" w:rsidRDefault="00A5640B" w:rsidP="00A5640B">
      <w:pPr>
        <w:jc w:val="both"/>
        <w:rPr>
          <w:rFonts w:ascii="Arial" w:hAnsi="Arial" w:cs="Arial"/>
          <w:lang w:val="nl-BE"/>
        </w:rPr>
      </w:pPr>
      <w:r w:rsidRPr="00227C74">
        <w:rPr>
          <w:rFonts w:ascii="Arial" w:hAnsi="Arial" w:cs="Arial"/>
          <w:lang w:val="nl-BE"/>
        </w:rPr>
        <w:t xml:space="preserve">- PCR-tests </w:t>
      </w:r>
      <w:r w:rsidR="00995C00">
        <w:rPr>
          <w:rFonts w:ascii="Arial" w:hAnsi="Arial" w:cs="Arial"/>
          <w:lang w:val="nl-BE"/>
        </w:rPr>
        <w:t xml:space="preserve">die recente besmetting met het virus moeten aantonen </w:t>
      </w:r>
      <w:r w:rsidR="008B2A16">
        <w:rPr>
          <w:rFonts w:ascii="Arial" w:hAnsi="Arial" w:cs="Arial"/>
          <w:lang w:val="nl-BE"/>
        </w:rPr>
        <w:t>zullen niet enkel bijzonder weinig positieve resultaten opleveren</w:t>
      </w:r>
      <w:r w:rsidR="00995C00">
        <w:rPr>
          <w:rFonts w:ascii="Arial" w:hAnsi="Arial" w:cs="Arial"/>
          <w:lang w:val="nl-BE"/>
        </w:rPr>
        <w:t xml:space="preserve"> omwille van de trage verspreiding van het virus wanneer men zich aan de regels houdt</w:t>
      </w:r>
      <w:r w:rsidR="008B2A16">
        <w:rPr>
          <w:rFonts w:ascii="Arial" w:hAnsi="Arial" w:cs="Arial"/>
          <w:lang w:val="nl-BE"/>
        </w:rPr>
        <w:t xml:space="preserve">, maar geven ook </w:t>
      </w:r>
      <w:r w:rsidRPr="00227C74">
        <w:rPr>
          <w:rFonts w:ascii="Arial" w:hAnsi="Arial" w:cs="Arial"/>
          <w:lang w:val="nl-BE"/>
        </w:rPr>
        <w:t xml:space="preserve">niet altijd het correcte resultaat. </w:t>
      </w:r>
      <w:r w:rsidR="00245C6B">
        <w:rPr>
          <w:rFonts w:ascii="Arial" w:hAnsi="Arial" w:cs="Arial"/>
          <w:lang w:val="nl-BE"/>
        </w:rPr>
        <w:t xml:space="preserve">De vals negatieve resultaten zijn </w:t>
      </w:r>
      <w:r w:rsidR="004E60D1">
        <w:rPr>
          <w:rFonts w:ascii="Arial" w:hAnsi="Arial" w:cs="Arial"/>
          <w:lang w:val="nl-BE"/>
        </w:rPr>
        <w:t>dusdanig</w:t>
      </w:r>
      <w:r w:rsidR="00245C6B">
        <w:rPr>
          <w:rFonts w:ascii="Arial" w:hAnsi="Arial" w:cs="Arial"/>
          <w:lang w:val="nl-BE"/>
        </w:rPr>
        <w:t xml:space="preserve"> dat</w:t>
      </w:r>
      <w:r w:rsidR="004956D9">
        <w:rPr>
          <w:rFonts w:ascii="Arial" w:hAnsi="Arial" w:cs="Arial"/>
          <w:lang w:val="nl-BE"/>
        </w:rPr>
        <w:t xml:space="preserve"> </w:t>
      </w:r>
      <w:r w:rsidR="0054409E">
        <w:rPr>
          <w:rFonts w:ascii="Arial" w:hAnsi="Arial" w:cs="Arial"/>
          <w:lang w:val="nl-BE"/>
        </w:rPr>
        <w:t xml:space="preserve">het </w:t>
      </w:r>
      <w:r w:rsidR="004956D9">
        <w:rPr>
          <w:rFonts w:ascii="Arial" w:hAnsi="Arial" w:cs="Arial"/>
          <w:lang w:val="nl-BE"/>
        </w:rPr>
        <w:t xml:space="preserve">momenteel, om verschillende redenen, </w:t>
      </w:r>
      <w:r w:rsidR="0054409E">
        <w:rPr>
          <w:rFonts w:ascii="Arial" w:hAnsi="Arial" w:cs="Arial"/>
          <w:lang w:val="nl-BE"/>
        </w:rPr>
        <w:t xml:space="preserve">onmogelijk is </w:t>
      </w:r>
      <w:r w:rsidR="00245C6B">
        <w:rPr>
          <w:rFonts w:ascii="Arial" w:hAnsi="Arial" w:cs="Arial"/>
          <w:lang w:val="nl-BE"/>
        </w:rPr>
        <w:t xml:space="preserve">met zekerheid </w:t>
      </w:r>
      <w:r w:rsidR="0054409E">
        <w:rPr>
          <w:rFonts w:ascii="Arial" w:hAnsi="Arial" w:cs="Arial"/>
          <w:lang w:val="nl-BE"/>
        </w:rPr>
        <w:t>te stellen</w:t>
      </w:r>
      <w:r w:rsidR="001F4A75">
        <w:rPr>
          <w:rFonts w:ascii="Arial" w:hAnsi="Arial" w:cs="Arial"/>
          <w:lang w:val="nl-BE"/>
        </w:rPr>
        <w:t xml:space="preserve"> dat </w:t>
      </w:r>
      <w:r w:rsidR="0054409E">
        <w:rPr>
          <w:rFonts w:ascii="Arial" w:hAnsi="Arial" w:cs="Arial"/>
          <w:lang w:val="nl-BE"/>
        </w:rPr>
        <w:t xml:space="preserve">een persoon niet besmettelijk is </w:t>
      </w:r>
      <w:r w:rsidR="001F4A75">
        <w:rPr>
          <w:rFonts w:ascii="Arial" w:hAnsi="Arial" w:cs="Arial"/>
          <w:lang w:val="nl-BE"/>
        </w:rPr>
        <w:t>op het ogenblik van de afname van de test.</w:t>
      </w:r>
      <w:r w:rsidR="004956D9">
        <w:rPr>
          <w:rFonts w:ascii="Arial" w:hAnsi="Arial" w:cs="Arial"/>
          <w:lang w:val="nl-BE"/>
        </w:rPr>
        <w:t xml:space="preserve"> De negatieve uitslag van de test is dus niet voldoende betrouwbaar.</w:t>
      </w:r>
    </w:p>
    <w:p w14:paraId="54B852B4" w14:textId="59CF74EE" w:rsidR="00A5640B" w:rsidRDefault="00A5640B" w:rsidP="00A5640B">
      <w:pPr>
        <w:jc w:val="both"/>
        <w:rPr>
          <w:rFonts w:ascii="Arial" w:hAnsi="Arial" w:cs="Arial"/>
          <w:lang w:val="nl-BE"/>
        </w:rPr>
      </w:pPr>
      <w:r w:rsidRPr="00AE751E">
        <w:rPr>
          <w:rFonts w:ascii="Arial" w:hAnsi="Arial" w:cs="Arial"/>
          <w:lang w:val="nl-BE"/>
        </w:rPr>
        <w:lastRenderedPageBreak/>
        <w:t xml:space="preserve">. </w:t>
      </w:r>
      <w:r w:rsidRPr="00737B95">
        <w:rPr>
          <w:rFonts w:ascii="Arial" w:hAnsi="Arial" w:cs="Arial"/>
          <w:lang w:val="nl-BE"/>
        </w:rPr>
        <w:t xml:space="preserve">Bovendien is een negatief testresultaat slechts een momentopname </w:t>
      </w:r>
      <w:r w:rsidRPr="00FD6F1F">
        <w:rPr>
          <w:rFonts w:ascii="Arial" w:hAnsi="Arial" w:cs="Arial"/>
          <w:lang w:val="nl-BE"/>
        </w:rPr>
        <w:t>en biedt</w:t>
      </w:r>
      <w:r w:rsidR="009671DB">
        <w:rPr>
          <w:rFonts w:ascii="Arial" w:hAnsi="Arial" w:cs="Arial"/>
          <w:lang w:val="nl-BE"/>
        </w:rPr>
        <w:t xml:space="preserve"> dit</w:t>
      </w:r>
      <w:r w:rsidR="00C17A2A">
        <w:rPr>
          <w:rFonts w:ascii="Arial" w:hAnsi="Arial" w:cs="Arial"/>
          <w:lang w:val="nl-BE"/>
        </w:rPr>
        <w:t xml:space="preserve"> </w:t>
      </w:r>
      <w:r w:rsidRPr="00FD6F1F">
        <w:rPr>
          <w:rFonts w:ascii="Arial" w:hAnsi="Arial" w:cs="Arial"/>
          <w:lang w:val="nl-BE"/>
        </w:rPr>
        <w:t xml:space="preserve">bijgevolg geen enkele garantie naar de </w:t>
      </w:r>
      <w:r w:rsidR="009671DB">
        <w:rPr>
          <w:rFonts w:ascii="Arial" w:hAnsi="Arial" w:cs="Arial"/>
          <w:lang w:val="nl-BE"/>
        </w:rPr>
        <w:t xml:space="preserve">nabije of verre </w:t>
      </w:r>
      <w:r w:rsidRPr="00FD6F1F">
        <w:rPr>
          <w:rFonts w:ascii="Arial" w:hAnsi="Arial" w:cs="Arial"/>
          <w:lang w:val="nl-BE"/>
        </w:rPr>
        <w:t>toekomst toe</w:t>
      </w:r>
      <w:r w:rsidRPr="00CC66B3">
        <w:rPr>
          <w:rFonts w:ascii="Arial" w:hAnsi="Arial" w:cs="Arial"/>
          <w:lang w:val="nl-BE"/>
        </w:rPr>
        <w:t xml:space="preserve">: een werknemer kan op zeer korte termijn na het ondergaan van deze test immers alsnog in contact komen met het virus en besmet raken of na de incubatieperiode </w:t>
      </w:r>
      <w:r w:rsidRPr="001B31E3">
        <w:rPr>
          <w:rFonts w:ascii="Arial" w:hAnsi="Arial" w:cs="Arial"/>
          <w:lang w:val="nl-BE"/>
        </w:rPr>
        <w:t>besmettelijk worden.</w:t>
      </w:r>
      <w:r w:rsidR="008B2A16" w:rsidRPr="001B31E3">
        <w:rPr>
          <w:rFonts w:ascii="Arial" w:hAnsi="Arial" w:cs="Arial"/>
          <w:lang w:val="nl-BE"/>
        </w:rPr>
        <w:t xml:space="preserve"> Het risico bestaat </w:t>
      </w:r>
      <w:r w:rsidRPr="001B31E3">
        <w:rPr>
          <w:rFonts w:ascii="Arial" w:hAnsi="Arial" w:cs="Arial"/>
          <w:lang w:val="nl-BE"/>
        </w:rPr>
        <w:t>op het creëren van een vals gevoel van veiligheid bij werknemer</w:t>
      </w:r>
      <w:r w:rsidR="00DE5337" w:rsidRPr="001B31E3">
        <w:rPr>
          <w:rFonts w:ascii="Arial" w:hAnsi="Arial" w:cs="Arial"/>
          <w:lang w:val="nl-BE"/>
        </w:rPr>
        <w:t xml:space="preserve"> en werkgever</w:t>
      </w:r>
      <w:r w:rsidRPr="001B31E3">
        <w:rPr>
          <w:rFonts w:ascii="Arial" w:hAnsi="Arial" w:cs="Arial"/>
          <w:lang w:val="nl-BE"/>
        </w:rPr>
        <w:t xml:space="preserve"> en</w:t>
      </w:r>
      <w:r w:rsidRPr="00FD6F1F">
        <w:rPr>
          <w:rFonts w:ascii="Arial" w:hAnsi="Arial" w:cs="Arial"/>
          <w:lang w:val="nl-BE"/>
        </w:rPr>
        <w:t xml:space="preserve"> op het onterecht versoepelen van </w:t>
      </w:r>
      <w:r w:rsidR="00995C00" w:rsidRPr="00FD6F1F">
        <w:rPr>
          <w:rFonts w:ascii="Arial" w:hAnsi="Arial" w:cs="Arial"/>
          <w:lang w:val="nl-BE"/>
        </w:rPr>
        <w:t xml:space="preserve">op zich efficiënte </w:t>
      </w:r>
      <w:r w:rsidRPr="00FD6F1F">
        <w:rPr>
          <w:rFonts w:ascii="Arial" w:hAnsi="Arial" w:cs="Arial"/>
          <w:lang w:val="nl-BE"/>
        </w:rPr>
        <w:t>preventiemaatregelen of het minder strikt toepassen ervan wanneer test</w:t>
      </w:r>
      <w:r w:rsidR="00797FD3">
        <w:rPr>
          <w:rFonts w:ascii="Arial" w:hAnsi="Arial" w:cs="Arial"/>
          <w:lang w:val="nl-BE"/>
        </w:rPr>
        <w:t>s</w:t>
      </w:r>
      <w:r w:rsidRPr="00FD6F1F">
        <w:rPr>
          <w:rFonts w:ascii="Arial" w:hAnsi="Arial" w:cs="Arial"/>
          <w:lang w:val="nl-BE"/>
        </w:rPr>
        <w:t xml:space="preserve"> negatief blijken te zijn</w:t>
      </w:r>
      <w:r w:rsidR="00194290">
        <w:rPr>
          <w:rFonts w:ascii="Arial" w:hAnsi="Arial" w:cs="Arial"/>
          <w:lang w:val="nl-BE"/>
        </w:rPr>
        <w:t>.</w:t>
      </w:r>
      <w:bookmarkStart w:id="4" w:name="_Hlk43973983"/>
    </w:p>
    <w:bookmarkEnd w:id="4"/>
    <w:p w14:paraId="3E49AD90" w14:textId="77777777" w:rsidR="0047506C" w:rsidRPr="00CE20EF" w:rsidRDefault="00A5640B" w:rsidP="00A5640B">
      <w:pPr>
        <w:jc w:val="both"/>
        <w:rPr>
          <w:rFonts w:ascii="Arial" w:hAnsi="Arial" w:cs="Arial"/>
          <w:lang w:val="nl-BE"/>
        </w:rPr>
      </w:pPr>
      <w:r w:rsidRPr="00CC66B3">
        <w:rPr>
          <w:rFonts w:ascii="Arial" w:hAnsi="Arial" w:cs="Arial"/>
          <w:lang w:val="nl-BE"/>
        </w:rPr>
        <w:t xml:space="preserve">- </w:t>
      </w:r>
      <w:r w:rsidRPr="00B07E82">
        <w:rPr>
          <w:rFonts w:ascii="Arial" w:hAnsi="Arial" w:cs="Arial"/>
          <w:lang w:val="nl-BE"/>
        </w:rPr>
        <w:t xml:space="preserve">serologische tests beogen na te gaan of er antilichamen in het bloed zijn die aangeven dat een </w:t>
      </w:r>
      <w:r w:rsidR="001E1BA6" w:rsidRPr="00B07E82">
        <w:rPr>
          <w:rFonts w:ascii="Arial" w:hAnsi="Arial" w:cs="Arial"/>
          <w:lang w:val="nl-BE"/>
        </w:rPr>
        <w:t>virale infectie</w:t>
      </w:r>
      <w:r w:rsidRPr="00B07E82">
        <w:rPr>
          <w:rFonts w:ascii="Arial" w:hAnsi="Arial" w:cs="Arial"/>
          <w:lang w:val="nl-BE"/>
        </w:rPr>
        <w:t xml:space="preserve"> werd doorgemaakt en dat er dus misschien immuniteit is. Er bestaan op dit moment nog veel onzekerheden over immuniteit van personen die besmet zijn geweest met het Covid-19 virus. Men is nog niet zeker hoeveel antilichamen in het bloed moeten aanwezig zijn om beschermd te zijn tegen het virus</w:t>
      </w:r>
      <w:r w:rsidR="001E1BA6" w:rsidRPr="00B07E82">
        <w:rPr>
          <w:rFonts w:ascii="Arial" w:hAnsi="Arial" w:cs="Arial"/>
          <w:lang w:val="nl-BE"/>
        </w:rPr>
        <w:t>. A</w:t>
      </w:r>
      <w:r w:rsidRPr="00B07E82">
        <w:rPr>
          <w:rFonts w:ascii="Arial" w:hAnsi="Arial" w:cs="Arial"/>
          <w:lang w:val="nl-BE"/>
        </w:rPr>
        <w:t xml:space="preserve">ls men al </w:t>
      </w:r>
      <w:r w:rsidR="001E1BA6" w:rsidRPr="00B07E82">
        <w:rPr>
          <w:rFonts w:ascii="Arial" w:hAnsi="Arial" w:cs="Arial"/>
          <w:lang w:val="nl-BE"/>
        </w:rPr>
        <w:t>verschillende</w:t>
      </w:r>
      <w:r w:rsidRPr="00B07E82">
        <w:rPr>
          <w:rFonts w:ascii="Arial" w:hAnsi="Arial" w:cs="Arial"/>
          <w:lang w:val="nl-BE"/>
        </w:rPr>
        <w:t xml:space="preserve"> antilichamen in het bloed zou hebben,</w:t>
      </w:r>
      <w:r w:rsidR="00631183" w:rsidRPr="00B07E82">
        <w:rPr>
          <w:rFonts w:ascii="Arial" w:hAnsi="Arial" w:cs="Arial"/>
          <w:lang w:val="nl-BE"/>
        </w:rPr>
        <w:t xml:space="preserve"> </w:t>
      </w:r>
      <w:r w:rsidRPr="00B07E82">
        <w:rPr>
          <w:rFonts w:ascii="Arial" w:hAnsi="Arial" w:cs="Arial"/>
          <w:lang w:val="nl-BE"/>
        </w:rPr>
        <w:t xml:space="preserve">is </w:t>
      </w:r>
      <w:r w:rsidR="001E1BA6" w:rsidRPr="00B07E82">
        <w:rPr>
          <w:rFonts w:ascii="Arial" w:hAnsi="Arial" w:cs="Arial"/>
          <w:lang w:val="nl-BE"/>
        </w:rPr>
        <w:t>het nog niet zeker dat</w:t>
      </w:r>
      <w:r w:rsidRPr="00B07E82">
        <w:rPr>
          <w:rFonts w:ascii="Arial" w:hAnsi="Arial" w:cs="Arial"/>
          <w:lang w:val="nl-BE"/>
        </w:rPr>
        <w:t xml:space="preserve"> </w:t>
      </w:r>
      <w:r w:rsidR="008B2A16" w:rsidRPr="00B07E82">
        <w:rPr>
          <w:rFonts w:ascii="Arial" w:hAnsi="Arial" w:cs="Arial"/>
          <w:lang w:val="nl-BE"/>
        </w:rPr>
        <w:t xml:space="preserve">eventuele </w:t>
      </w:r>
      <w:r w:rsidRPr="00B07E82">
        <w:rPr>
          <w:rFonts w:ascii="Arial" w:hAnsi="Arial" w:cs="Arial"/>
          <w:lang w:val="nl-BE"/>
        </w:rPr>
        <w:t>gevonden antistoffen voldoende specifiek zij</w:t>
      </w:r>
      <w:r w:rsidR="00631183" w:rsidRPr="00B07E82">
        <w:rPr>
          <w:rFonts w:ascii="Arial" w:hAnsi="Arial" w:cs="Arial"/>
          <w:lang w:val="nl-BE"/>
        </w:rPr>
        <w:t>n</w:t>
      </w:r>
      <w:r w:rsidRPr="00B07E82">
        <w:rPr>
          <w:rFonts w:ascii="Arial" w:hAnsi="Arial" w:cs="Arial"/>
          <w:lang w:val="nl-BE"/>
        </w:rPr>
        <w:t xml:space="preserve"> om het virus af te weren</w:t>
      </w:r>
      <w:r w:rsidR="008B2A16" w:rsidRPr="00B07E82">
        <w:rPr>
          <w:rFonts w:ascii="Arial" w:hAnsi="Arial" w:cs="Arial"/>
          <w:lang w:val="nl-BE"/>
        </w:rPr>
        <w:t xml:space="preserve"> of om te beschermen tegen een</w:t>
      </w:r>
      <w:r w:rsidR="008B2A16">
        <w:rPr>
          <w:rFonts w:ascii="Arial" w:hAnsi="Arial" w:cs="Arial"/>
          <w:lang w:val="nl-BE"/>
        </w:rPr>
        <w:t xml:space="preserve"> gemuteerde versie van het virus</w:t>
      </w:r>
      <w:r>
        <w:rPr>
          <w:rFonts w:ascii="Arial" w:hAnsi="Arial" w:cs="Arial"/>
          <w:lang w:val="nl-BE"/>
        </w:rPr>
        <w:t xml:space="preserve">. </w:t>
      </w:r>
      <w:r w:rsidR="008B2A16">
        <w:rPr>
          <w:rFonts w:ascii="Arial" w:hAnsi="Arial" w:cs="Arial"/>
          <w:lang w:val="nl-BE"/>
        </w:rPr>
        <w:t>Evenmin is er al duidelijkheid o</w:t>
      </w:r>
      <w:r w:rsidRPr="00CC66B3">
        <w:rPr>
          <w:rFonts w:ascii="Arial" w:hAnsi="Arial" w:cs="Arial"/>
          <w:lang w:val="nl-BE"/>
        </w:rPr>
        <w:t xml:space="preserve">ver de duurtijd van deze bescherming. </w:t>
      </w:r>
      <w:r w:rsidRPr="00631183">
        <w:rPr>
          <w:rFonts w:ascii="Arial" w:hAnsi="Arial" w:cs="Arial"/>
          <w:lang w:val="nl-BE"/>
        </w:rPr>
        <w:t xml:space="preserve">Een </w:t>
      </w:r>
      <w:r w:rsidRPr="00FD6F1F">
        <w:rPr>
          <w:rFonts w:ascii="Arial" w:hAnsi="Arial" w:cs="Arial"/>
          <w:lang w:val="nl-BE"/>
        </w:rPr>
        <w:t>nieuwe besmetting is</w:t>
      </w:r>
      <w:r w:rsidRPr="00631183">
        <w:rPr>
          <w:rFonts w:ascii="Arial" w:hAnsi="Arial" w:cs="Arial"/>
          <w:lang w:val="nl-BE"/>
        </w:rPr>
        <w:t xml:space="preserve"> niet</w:t>
      </w:r>
      <w:r w:rsidRPr="00CC66B3">
        <w:rPr>
          <w:rFonts w:ascii="Arial" w:hAnsi="Arial" w:cs="Arial"/>
          <w:lang w:val="nl-BE"/>
        </w:rPr>
        <w:t xml:space="preserve"> uitgesloten</w:t>
      </w:r>
      <w:r w:rsidR="008B2A16">
        <w:rPr>
          <w:rFonts w:ascii="Arial" w:hAnsi="Arial" w:cs="Arial"/>
          <w:lang w:val="nl-BE"/>
        </w:rPr>
        <w:t xml:space="preserve"> door het aantonen van afweerstoffen. Ook hier zal dus sprake zijn van </w:t>
      </w:r>
      <w:r w:rsidR="00631183">
        <w:rPr>
          <w:rFonts w:ascii="Arial" w:hAnsi="Arial" w:cs="Arial"/>
          <w:lang w:val="nl-BE"/>
        </w:rPr>
        <w:t>e</w:t>
      </w:r>
      <w:r w:rsidR="008B2A16">
        <w:rPr>
          <w:rFonts w:ascii="Arial" w:hAnsi="Arial" w:cs="Arial"/>
          <w:lang w:val="nl-BE"/>
        </w:rPr>
        <w:t>en vals gevoel van veiligheid</w:t>
      </w:r>
      <w:r w:rsidRPr="00CC66B3">
        <w:rPr>
          <w:rFonts w:ascii="Arial" w:hAnsi="Arial" w:cs="Arial"/>
          <w:lang w:val="nl-BE"/>
        </w:rPr>
        <w:t>.</w:t>
      </w:r>
      <w:r w:rsidR="008B2A16">
        <w:rPr>
          <w:rFonts w:ascii="Arial" w:hAnsi="Arial" w:cs="Arial"/>
          <w:lang w:val="nl-BE"/>
        </w:rPr>
        <w:t xml:space="preserve"> </w:t>
      </w:r>
    </w:p>
    <w:p w14:paraId="2B9455EA" w14:textId="77777777" w:rsidR="00A5640B" w:rsidRDefault="004D1233" w:rsidP="00227C74">
      <w:pPr>
        <w:jc w:val="both"/>
        <w:rPr>
          <w:rFonts w:ascii="Arial" w:hAnsi="Arial" w:cs="Arial"/>
          <w:lang w:val="nl-BE"/>
        </w:rPr>
      </w:pPr>
      <w:r w:rsidRPr="00FD6F1F">
        <w:rPr>
          <w:rFonts w:ascii="Arial" w:hAnsi="Arial" w:cs="Arial"/>
          <w:lang w:val="nl-BE"/>
        </w:rPr>
        <w:t>Daarnaast is het verplicht invoeren van</w:t>
      </w:r>
      <w:r w:rsidR="00C17A2A">
        <w:rPr>
          <w:rFonts w:ascii="Arial" w:hAnsi="Arial" w:cs="Arial"/>
          <w:lang w:val="nl-BE"/>
        </w:rPr>
        <w:t xml:space="preserve"> tests op ondernemingsniveau</w:t>
      </w:r>
      <w:r w:rsidR="008B2A16" w:rsidRPr="00FD6F1F">
        <w:rPr>
          <w:rFonts w:ascii="Arial" w:hAnsi="Arial" w:cs="Arial"/>
          <w:lang w:val="nl-BE"/>
        </w:rPr>
        <w:t xml:space="preserve"> niet wettelijk.</w:t>
      </w:r>
      <w:r w:rsidR="008B2A16">
        <w:rPr>
          <w:rFonts w:ascii="Arial" w:hAnsi="Arial" w:cs="Arial"/>
          <w:lang w:val="nl-BE"/>
        </w:rPr>
        <w:t xml:space="preserve"> </w:t>
      </w:r>
    </w:p>
    <w:p w14:paraId="74B0BB5C" w14:textId="77777777" w:rsidR="006827E8" w:rsidRPr="00631183" w:rsidRDefault="006827E8" w:rsidP="006827E8">
      <w:pPr>
        <w:jc w:val="both"/>
        <w:rPr>
          <w:rFonts w:ascii="Arial" w:hAnsi="Arial" w:cs="Arial"/>
          <w:lang w:val="nl-BE"/>
        </w:rPr>
      </w:pPr>
      <w:r>
        <w:rPr>
          <w:rFonts w:ascii="Arial" w:hAnsi="Arial" w:cs="Arial"/>
          <w:lang w:val="nl-BE"/>
        </w:rPr>
        <w:t>De mogelijkheid tot h</w:t>
      </w:r>
      <w:r w:rsidRPr="00227C74">
        <w:rPr>
          <w:rFonts w:ascii="Arial" w:hAnsi="Arial" w:cs="Arial"/>
          <w:lang w:val="nl-BE"/>
        </w:rPr>
        <w:t xml:space="preserve">et uitvoeren van medische onderzoeken en biologische tests in het kader van de </w:t>
      </w:r>
      <w:r>
        <w:rPr>
          <w:rFonts w:ascii="Arial" w:hAnsi="Arial" w:cs="Arial"/>
          <w:lang w:val="nl-BE"/>
        </w:rPr>
        <w:t>arbeidsrelatie</w:t>
      </w:r>
      <w:r w:rsidRPr="00227C74">
        <w:rPr>
          <w:rFonts w:ascii="Arial" w:hAnsi="Arial" w:cs="Arial"/>
          <w:lang w:val="nl-BE"/>
        </w:rPr>
        <w:t xml:space="preserve"> wordt wettelijk </w:t>
      </w:r>
      <w:r>
        <w:rPr>
          <w:rFonts w:ascii="Arial" w:hAnsi="Arial" w:cs="Arial"/>
          <w:lang w:val="nl-BE"/>
        </w:rPr>
        <w:t>afgebakend</w:t>
      </w:r>
      <w:r w:rsidRPr="00227C74">
        <w:rPr>
          <w:rFonts w:ascii="Arial" w:hAnsi="Arial" w:cs="Arial"/>
          <w:lang w:val="nl-BE"/>
        </w:rPr>
        <w:t xml:space="preserve"> </w:t>
      </w:r>
      <w:r>
        <w:rPr>
          <w:rFonts w:ascii="Arial" w:hAnsi="Arial" w:cs="Arial"/>
          <w:lang w:val="nl-BE"/>
        </w:rPr>
        <w:t>door</w:t>
      </w:r>
      <w:r w:rsidRPr="00227C74">
        <w:rPr>
          <w:rFonts w:ascii="Arial" w:hAnsi="Arial" w:cs="Arial"/>
          <w:lang w:val="nl-BE"/>
        </w:rPr>
        <w:t xml:space="preserve"> de wet van 28 januari 2003 betreffende de medische onderzoeken die binnen het kader van de arbeidsverhoudingen wordt uitgevoerd</w:t>
      </w:r>
      <w:r>
        <w:rPr>
          <w:rFonts w:ascii="Arial" w:hAnsi="Arial" w:cs="Arial"/>
          <w:lang w:val="nl-BE"/>
        </w:rPr>
        <w:t xml:space="preserve"> </w:t>
      </w:r>
      <w:r w:rsidRPr="00631183">
        <w:rPr>
          <w:rFonts w:ascii="Arial" w:hAnsi="Arial" w:cs="Arial"/>
          <w:lang w:val="nl-BE"/>
        </w:rPr>
        <w:t xml:space="preserve">(de ‘wet </w:t>
      </w:r>
      <w:proofErr w:type="spellStart"/>
      <w:r w:rsidRPr="00631183">
        <w:rPr>
          <w:rFonts w:ascii="Arial" w:hAnsi="Arial" w:cs="Arial"/>
          <w:lang w:val="nl-BE"/>
        </w:rPr>
        <w:t>Mahoux</w:t>
      </w:r>
      <w:proofErr w:type="spellEnd"/>
      <w:r w:rsidR="00EB1203" w:rsidRPr="00631183">
        <w:rPr>
          <w:rFonts w:ascii="Arial" w:hAnsi="Arial" w:cs="Arial"/>
          <w:lang w:val="nl-BE"/>
        </w:rPr>
        <w:t xml:space="preserve">- </w:t>
      </w:r>
      <w:proofErr w:type="spellStart"/>
      <w:r w:rsidR="00EB1203" w:rsidRPr="00631183">
        <w:rPr>
          <w:rFonts w:ascii="Arial" w:hAnsi="Arial" w:cs="Arial"/>
          <w:lang w:val="nl-BE"/>
        </w:rPr>
        <w:t>Van</w:t>
      </w:r>
      <w:r w:rsidR="00631183">
        <w:rPr>
          <w:rFonts w:ascii="Arial" w:hAnsi="Arial" w:cs="Arial"/>
          <w:lang w:val="nl-BE"/>
        </w:rPr>
        <w:t>l</w:t>
      </w:r>
      <w:r w:rsidR="00EB1203" w:rsidRPr="00631183">
        <w:rPr>
          <w:rFonts w:ascii="Arial" w:hAnsi="Arial" w:cs="Arial"/>
          <w:lang w:val="nl-BE"/>
        </w:rPr>
        <w:t>erberghe</w:t>
      </w:r>
      <w:proofErr w:type="spellEnd"/>
      <w:r w:rsidR="00EB1203" w:rsidRPr="00631183">
        <w:rPr>
          <w:rFonts w:ascii="Arial" w:hAnsi="Arial" w:cs="Arial"/>
          <w:lang w:val="nl-BE"/>
        </w:rPr>
        <w:t>’</w:t>
      </w:r>
      <w:r w:rsidRPr="00631183">
        <w:rPr>
          <w:rFonts w:ascii="Arial" w:hAnsi="Arial" w:cs="Arial"/>
          <w:lang w:val="nl-BE"/>
        </w:rPr>
        <w:t xml:space="preserve">) en </w:t>
      </w:r>
      <w:r w:rsidRPr="00FD6F1F">
        <w:rPr>
          <w:rFonts w:ascii="Arial" w:hAnsi="Arial" w:cs="Arial"/>
          <w:lang w:val="nl-BE"/>
        </w:rPr>
        <w:t>door</w:t>
      </w:r>
      <w:r w:rsidRPr="00631183">
        <w:rPr>
          <w:rFonts w:ascii="Arial" w:hAnsi="Arial" w:cs="Arial"/>
          <w:lang w:val="nl-BE"/>
        </w:rPr>
        <w:t xml:space="preserve"> de codex over het welzijn op het werk.</w:t>
      </w:r>
    </w:p>
    <w:p w14:paraId="3B10B1F5" w14:textId="77777777" w:rsidR="006827E8" w:rsidRDefault="006827E8" w:rsidP="006827E8">
      <w:pPr>
        <w:jc w:val="both"/>
        <w:rPr>
          <w:rFonts w:ascii="Arial" w:hAnsi="Arial" w:cs="Arial"/>
          <w:lang w:val="nl-BE"/>
        </w:rPr>
      </w:pPr>
      <w:r w:rsidRPr="00FD6F1F">
        <w:rPr>
          <w:rFonts w:ascii="Arial" w:hAnsi="Arial" w:cs="Arial"/>
          <w:lang w:val="nl-BE"/>
        </w:rPr>
        <w:t>Deze</w:t>
      </w:r>
      <w:r w:rsidRPr="00227C74">
        <w:rPr>
          <w:rFonts w:ascii="Arial" w:hAnsi="Arial" w:cs="Arial"/>
          <w:lang w:val="nl-BE"/>
        </w:rPr>
        <w:t xml:space="preserve"> medische onderzoeken en biologische tests kunnen enkel worden gevraagd of uitgevoerd voor zover ze de huidige geschiktheid van de werknemer nagaan</w:t>
      </w:r>
      <w:r>
        <w:rPr>
          <w:rFonts w:ascii="Arial" w:hAnsi="Arial" w:cs="Arial"/>
          <w:lang w:val="nl-BE"/>
        </w:rPr>
        <w:t>,</w:t>
      </w:r>
      <w:r w:rsidRPr="00227C74">
        <w:rPr>
          <w:rFonts w:ascii="Arial" w:hAnsi="Arial" w:cs="Arial"/>
          <w:lang w:val="nl-BE"/>
        </w:rPr>
        <w:t xml:space="preserve"> rekening houdend met de risico’s verbonden aan de werkpost. Dit dient te gebeuren door de preventieadviseur-arbeidsarts </w:t>
      </w:r>
      <w:r>
        <w:rPr>
          <w:rFonts w:ascii="Arial" w:hAnsi="Arial" w:cs="Arial"/>
          <w:lang w:val="nl-BE"/>
        </w:rPr>
        <w:t>die</w:t>
      </w:r>
      <w:r w:rsidRPr="00227C74">
        <w:rPr>
          <w:rFonts w:ascii="Arial" w:hAnsi="Arial" w:cs="Arial"/>
          <w:lang w:val="nl-BE"/>
        </w:rPr>
        <w:t xml:space="preserve"> zijn </w:t>
      </w:r>
      <w:r>
        <w:rPr>
          <w:rFonts w:ascii="Arial" w:hAnsi="Arial" w:cs="Arial"/>
          <w:lang w:val="nl-BE"/>
        </w:rPr>
        <w:t xml:space="preserve">of haar </w:t>
      </w:r>
      <w:r w:rsidRPr="00227C74">
        <w:rPr>
          <w:rFonts w:ascii="Arial" w:hAnsi="Arial" w:cs="Arial"/>
          <w:lang w:val="nl-BE"/>
        </w:rPr>
        <w:t xml:space="preserve">beslissing </w:t>
      </w:r>
      <w:r>
        <w:rPr>
          <w:rFonts w:ascii="Arial" w:hAnsi="Arial" w:cs="Arial"/>
          <w:lang w:val="nl-BE"/>
        </w:rPr>
        <w:t xml:space="preserve">moet </w:t>
      </w:r>
      <w:r w:rsidRPr="00227C74">
        <w:rPr>
          <w:rFonts w:ascii="Arial" w:hAnsi="Arial" w:cs="Arial"/>
          <w:lang w:val="nl-BE"/>
        </w:rPr>
        <w:t xml:space="preserve">meedelen aan de werkgever via een formulier voor de gezondheidsbeoordeling. Hierop mag geen diagnose, noch </w:t>
      </w:r>
      <w:r>
        <w:rPr>
          <w:rFonts w:ascii="Arial" w:hAnsi="Arial" w:cs="Arial"/>
          <w:lang w:val="nl-BE"/>
        </w:rPr>
        <w:t>e</w:t>
      </w:r>
      <w:r w:rsidRPr="00227C74">
        <w:rPr>
          <w:rFonts w:ascii="Arial" w:hAnsi="Arial" w:cs="Arial"/>
          <w:lang w:val="nl-BE"/>
        </w:rPr>
        <w:t xml:space="preserve">en verwijzing ernaar voorkomen, en dus ook niet het resultaat van een test. </w:t>
      </w:r>
    </w:p>
    <w:p w14:paraId="0A87CF76" w14:textId="77777777" w:rsidR="006827E8" w:rsidRDefault="006827E8" w:rsidP="006827E8">
      <w:pPr>
        <w:jc w:val="both"/>
        <w:rPr>
          <w:rFonts w:ascii="Arial" w:hAnsi="Arial" w:cs="Arial"/>
          <w:lang w:val="nl-BE"/>
        </w:rPr>
      </w:pPr>
      <w:r w:rsidRPr="00227C74">
        <w:rPr>
          <w:rFonts w:ascii="Arial" w:hAnsi="Arial" w:cs="Arial"/>
          <w:lang w:val="nl-BE"/>
        </w:rPr>
        <w:t xml:space="preserve">Wanneer </w:t>
      </w:r>
      <w:r w:rsidRPr="00364E8C">
        <w:rPr>
          <w:rFonts w:ascii="Arial" w:hAnsi="Arial" w:cs="Arial"/>
          <w:lang w:val="nl-BE"/>
        </w:rPr>
        <w:t xml:space="preserve">de werkgever op grond van de risicoanalyse heeft vastgesteld dat bepaalde werknemers </w:t>
      </w:r>
      <w:r w:rsidRPr="00FD6F1F">
        <w:rPr>
          <w:rFonts w:ascii="Arial" w:hAnsi="Arial" w:cs="Arial"/>
          <w:lang w:val="nl-BE"/>
        </w:rPr>
        <w:t>door hun werkzaamheden</w:t>
      </w:r>
      <w:r w:rsidRPr="00364E8C">
        <w:rPr>
          <w:rFonts w:ascii="Arial" w:hAnsi="Arial" w:cs="Arial"/>
          <w:lang w:val="nl-BE"/>
        </w:rPr>
        <w:t xml:space="preserve"> kunnen worden blootgesteld aan biologische agentia, en dus ook aan het Covid-19 virus, kan de preventieadviseur-arbeidsarts voor deze werknemers </w:t>
      </w:r>
      <w:r w:rsidRPr="00FD6F1F">
        <w:rPr>
          <w:rFonts w:ascii="Arial" w:hAnsi="Arial" w:cs="Arial"/>
          <w:lang w:val="nl-BE"/>
        </w:rPr>
        <w:t>autonoom</w:t>
      </w:r>
      <w:r w:rsidRPr="00364E8C">
        <w:rPr>
          <w:rFonts w:ascii="Arial" w:hAnsi="Arial" w:cs="Arial"/>
          <w:lang w:val="nl-BE"/>
        </w:rPr>
        <w:t xml:space="preserve"> beslissen dat het afnemen van PCR-tests en/of serologische tests nodig is voor </w:t>
      </w:r>
      <w:r w:rsidRPr="00FD6F1F">
        <w:rPr>
          <w:rFonts w:ascii="Arial" w:hAnsi="Arial" w:cs="Arial"/>
          <w:lang w:val="nl-BE"/>
        </w:rPr>
        <w:t>de opsporing van respectievelijk het COVID-19 virus en antistoffen</w:t>
      </w:r>
      <w:r w:rsidRPr="00364E8C">
        <w:rPr>
          <w:rFonts w:ascii="Arial" w:hAnsi="Arial" w:cs="Arial"/>
          <w:lang w:val="nl-BE"/>
        </w:rPr>
        <w:t xml:space="preserve"> om hun </w:t>
      </w:r>
      <w:r w:rsidRPr="00FD6F1F">
        <w:rPr>
          <w:rFonts w:ascii="Arial" w:hAnsi="Arial" w:cs="Arial"/>
          <w:lang w:val="nl-BE"/>
        </w:rPr>
        <w:t>werk uit te voeren</w:t>
      </w:r>
      <w:r w:rsidRPr="00364E8C">
        <w:rPr>
          <w:rFonts w:ascii="Arial" w:hAnsi="Arial" w:cs="Arial"/>
          <w:lang w:val="nl-BE"/>
        </w:rPr>
        <w:t xml:space="preserve">. Dit kan </w:t>
      </w:r>
      <w:r w:rsidRPr="00FD6F1F">
        <w:rPr>
          <w:rFonts w:ascii="Arial" w:hAnsi="Arial" w:cs="Arial"/>
          <w:lang w:val="nl-BE"/>
        </w:rPr>
        <w:t>bijvoorbeeld</w:t>
      </w:r>
      <w:r w:rsidRPr="00364E8C">
        <w:rPr>
          <w:rFonts w:ascii="Arial" w:hAnsi="Arial" w:cs="Arial"/>
          <w:lang w:val="nl-BE"/>
        </w:rPr>
        <w:t xml:space="preserve"> het geval zijn voor werk in de gezondheidszorg, met inbegrip van werk in isolatieafdelingen, het vervoer van Covid-19 positieve of vermoedelijk positieve patiënten, werk</w:t>
      </w:r>
      <w:r w:rsidRPr="00227C74">
        <w:rPr>
          <w:rFonts w:ascii="Arial" w:hAnsi="Arial" w:cs="Arial"/>
          <w:lang w:val="nl-BE"/>
        </w:rPr>
        <w:t xml:space="preserve"> in diagnoselaboratoria waar</w:t>
      </w:r>
      <w:r>
        <w:rPr>
          <w:rFonts w:ascii="Arial" w:hAnsi="Arial" w:cs="Arial"/>
          <w:lang w:val="nl-BE"/>
        </w:rPr>
        <w:t xml:space="preserve"> het virus opgespoord wordt, en uiteraard ook wanneer er </w:t>
      </w:r>
      <w:r w:rsidRPr="00227C74">
        <w:rPr>
          <w:rFonts w:ascii="Arial" w:hAnsi="Arial" w:cs="Arial"/>
          <w:lang w:val="nl-BE"/>
        </w:rPr>
        <w:t xml:space="preserve">welbewust </w:t>
      </w:r>
      <w:r>
        <w:rPr>
          <w:rFonts w:ascii="Arial" w:hAnsi="Arial" w:cs="Arial"/>
          <w:lang w:val="nl-BE"/>
        </w:rPr>
        <w:t>wordt gewerkt</w:t>
      </w:r>
      <w:r w:rsidRPr="00227C74">
        <w:rPr>
          <w:rFonts w:ascii="Arial" w:hAnsi="Arial" w:cs="Arial"/>
          <w:lang w:val="nl-BE"/>
        </w:rPr>
        <w:t xml:space="preserve"> met het virus</w:t>
      </w:r>
      <w:r>
        <w:rPr>
          <w:rFonts w:ascii="Arial" w:hAnsi="Arial" w:cs="Arial"/>
          <w:lang w:val="nl-BE"/>
        </w:rPr>
        <w:t>, zoals in research</w:t>
      </w:r>
      <w:r w:rsidRPr="00227C74">
        <w:rPr>
          <w:rFonts w:ascii="Arial" w:hAnsi="Arial" w:cs="Arial"/>
          <w:lang w:val="nl-BE"/>
        </w:rPr>
        <w:t xml:space="preserve">afdelingen of productieafdelingen voor het ontwikkelen van een vaccin. Buiten deze gevallen is het verboden om werknemers </w:t>
      </w:r>
      <w:r>
        <w:rPr>
          <w:rFonts w:ascii="Arial" w:hAnsi="Arial" w:cs="Arial"/>
          <w:lang w:val="nl-BE"/>
        </w:rPr>
        <w:t xml:space="preserve">te </w:t>
      </w:r>
      <w:r w:rsidRPr="00227C74">
        <w:rPr>
          <w:rFonts w:ascii="Arial" w:hAnsi="Arial" w:cs="Arial"/>
          <w:lang w:val="nl-BE"/>
        </w:rPr>
        <w:t>verplicht</w:t>
      </w:r>
      <w:r>
        <w:rPr>
          <w:rFonts w:ascii="Arial" w:hAnsi="Arial" w:cs="Arial"/>
          <w:lang w:val="nl-BE"/>
        </w:rPr>
        <w:t>en zich</w:t>
      </w:r>
      <w:r w:rsidRPr="00227C74">
        <w:rPr>
          <w:rFonts w:ascii="Arial" w:hAnsi="Arial" w:cs="Arial"/>
          <w:lang w:val="nl-BE"/>
        </w:rPr>
        <w:t xml:space="preserve"> te onderwerpen aan dergelijke test</w:t>
      </w:r>
      <w:r>
        <w:rPr>
          <w:rFonts w:ascii="Arial" w:hAnsi="Arial" w:cs="Arial"/>
          <w:lang w:val="nl-BE"/>
        </w:rPr>
        <w:t>s</w:t>
      </w:r>
      <w:r w:rsidRPr="00227C74">
        <w:rPr>
          <w:rFonts w:ascii="Arial" w:hAnsi="Arial" w:cs="Arial"/>
          <w:lang w:val="nl-BE"/>
        </w:rPr>
        <w:t xml:space="preserve">. </w:t>
      </w:r>
    </w:p>
    <w:p w14:paraId="172E91F9" w14:textId="77777777" w:rsidR="001E7742" w:rsidRPr="00C17A2A" w:rsidRDefault="00BF39A7" w:rsidP="00413D30">
      <w:pPr>
        <w:jc w:val="both"/>
        <w:rPr>
          <w:lang w:val="nl-BE"/>
        </w:rPr>
      </w:pPr>
      <w:r>
        <w:rPr>
          <w:rFonts w:ascii="Arial" w:hAnsi="Arial" w:cs="Arial"/>
          <w:lang w:val="nl-BE"/>
        </w:rPr>
        <w:t>De arbeidsarts heeft ook niet de taak</w:t>
      </w:r>
      <w:r w:rsidR="001E7742">
        <w:rPr>
          <w:rFonts w:ascii="Arial" w:hAnsi="Arial" w:cs="Arial"/>
          <w:lang w:val="nl-BE"/>
        </w:rPr>
        <w:t xml:space="preserve"> om mee te werken aan </w:t>
      </w:r>
      <w:r w:rsidR="00413D30" w:rsidRPr="00227C74">
        <w:rPr>
          <w:rFonts w:ascii="Arial" w:hAnsi="Arial" w:cs="Arial"/>
          <w:lang w:val="nl-BE"/>
        </w:rPr>
        <w:t>test</w:t>
      </w:r>
      <w:r w:rsidR="00413D30">
        <w:rPr>
          <w:rFonts w:ascii="Arial" w:hAnsi="Arial" w:cs="Arial"/>
          <w:lang w:val="nl-BE"/>
        </w:rPr>
        <w:t>s</w:t>
      </w:r>
      <w:r w:rsidR="00413D30" w:rsidRPr="00227C74">
        <w:rPr>
          <w:rFonts w:ascii="Arial" w:hAnsi="Arial" w:cs="Arial"/>
          <w:lang w:val="nl-BE"/>
        </w:rPr>
        <w:t xml:space="preserve"> </w:t>
      </w:r>
      <w:r w:rsidR="001E7742">
        <w:rPr>
          <w:rFonts w:ascii="Arial" w:hAnsi="Arial" w:cs="Arial"/>
          <w:lang w:val="nl-BE"/>
        </w:rPr>
        <w:t xml:space="preserve">die </w:t>
      </w:r>
      <w:r w:rsidR="00413D30" w:rsidRPr="00227C74">
        <w:rPr>
          <w:rFonts w:ascii="Arial" w:hAnsi="Arial" w:cs="Arial"/>
          <w:lang w:val="nl-BE"/>
        </w:rPr>
        <w:t xml:space="preserve">buiten het kader van de </w:t>
      </w:r>
      <w:r w:rsidR="00413D30" w:rsidRPr="00C17A2A">
        <w:rPr>
          <w:rFonts w:ascii="Arial" w:hAnsi="Arial" w:cs="Arial"/>
          <w:lang w:val="nl-BE"/>
        </w:rPr>
        <w:t>arbeidsgeneeskunde vallen.</w:t>
      </w:r>
      <w:r w:rsidR="001E7742" w:rsidRPr="00C17A2A">
        <w:rPr>
          <w:rFonts w:ascii="Arial" w:hAnsi="Arial" w:cs="Arial"/>
          <w:lang w:val="nl-BE"/>
        </w:rPr>
        <w:t xml:space="preserve"> D</w:t>
      </w:r>
      <w:r w:rsidR="00413D30" w:rsidRPr="00C17A2A">
        <w:rPr>
          <w:rFonts w:ascii="Arial" w:hAnsi="Arial" w:cs="Arial"/>
          <w:lang w:val="nl-BE"/>
        </w:rPr>
        <w:t xml:space="preserve">e behandelend arts van de werknemer </w:t>
      </w:r>
      <w:r w:rsidR="00EB1203" w:rsidRPr="00C17A2A">
        <w:rPr>
          <w:rFonts w:ascii="Arial" w:hAnsi="Arial" w:cs="Arial"/>
          <w:lang w:val="nl-BE"/>
        </w:rPr>
        <w:t xml:space="preserve">is </w:t>
      </w:r>
      <w:r w:rsidR="00413D30" w:rsidRPr="00C17A2A">
        <w:rPr>
          <w:rFonts w:ascii="Arial" w:hAnsi="Arial" w:cs="Arial"/>
          <w:lang w:val="nl-BE"/>
        </w:rPr>
        <w:t xml:space="preserve">de meest aangewezen persoon voor het uitvoeren van een dergelijke test </w:t>
      </w:r>
      <w:r w:rsidR="001E7742" w:rsidRPr="00C17A2A">
        <w:rPr>
          <w:rFonts w:ascii="Arial" w:hAnsi="Arial" w:cs="Arial"/>
          <w:lang w:val="nl-BE"/>
        </w:rPr>
        <w:t xml:space="preserve">wanneer daarvoor een aanleiding is, </w:t>
      </w:r>
      <w:r w:rsidR="00413D30" w:rsidRPr="00C17A2A">
        <w:rPr>
          <w:rFonts w:ascii="Arial" w:hAnsi="Arial" w:cs="Arial"/>
          <w:lang w:val="nl-BE"/>
        </w:rPr>
        <w:t xml:space="preserve">aangezien hij zijn patiënt het best kent en hem kan behandelen indien de resultaten van een dergelijke test hiertoe zouden nopen. Indien deze werknemer positief test, zal </w:t>
      </w:r>
      <w:r w:rsidR="00EB1203" w:rsidRPr="00C17A2A">
        <w:rPr>
          <w:rFonts w:ascii="Arial" w:hAnsi="Arial" w:cs="Arial"/>
          <w:lang w:val="nl-BE"/>
        </w:rPr>
        <w:t xml:space="preserve">het </w:t>
      </w:r>
      <w:r w:rsidR="00413D30" w:rsidRPr="00C17A2A">
        <w:rPr>
          <w:rFonts w:ascii="Arial" w:hAnsi="Arial" w:cs="Arial"/>
          <w:lang w:val="nl-BE"/>
        </w:rPr>
        <w:t xml:space="preserve">systeem van contact </w:t>
      </w:r>
      <w:proofErr w:type="spellStart"/>
      <w:r w:rsidR="00413D30" w:rsidRPr="00C17A2A">
        <w:rPr>
          <w:rFonts w:ascii="Arial" w:hAnsi="Arial" w:cs="Arial"/>
          <w:lang w:val="nl-BE"/>
        </w:rPr>
        <w:t>tracing</w:t>
      </w:r>
      <w:proofErr w:type="spellEnd"/>
      <w:r w:rsidR="00413D30" w:rsidRPr="00C17A2A">
        <w:rPr>
          <w:rFonts w:ascii="Arial" w:hAnsi="Arial" w:cs="Arial"/>
          <w:lang w:val="nl-BE"/>
        </w:rPr>
        <w:t xml:space="preserve"> </w:t>
      </w:r>
      <w:r w:rsidR="00B65533" w:rsidRPr="00C17A2A">
        <w:rPr>
          <w:rFonts w:ascii="Arial" w:hAnsi="Arial" w:cs="Arial"/>
          <w:lang w:val="nl-BE"/>
        </w:rPr>
        <w:t xml:space="preserve">in werking </w:t>
      </w:r>
      <w:r w:rsidR="00364E8C" w:rsidRPr="00C17A2A">
        <w:rPr>
          <w:rFonts w:ascii="Arial" w:hAnsi="Arial" w:cs="Arial"/>
          <w:lang w:val="nl-BE"/>
        </w:rPr>
        <w:t xml:space="preserve">worden </w:t>
      </w:r>
      <w:r w:rsidR="00B65533" w:rsidRPr="00C17A2A">
        <w:rPr>
          <w:rFonts w:ascii="Arial" w:hAnsi="Arial" w:cs="Arial"/>
          <w:lang w:val="nl-BE"/>
        </w:rPr>
        <w:t>gesteld</w:t>
      </w:r>
      <w:r w:rsidR="00413D30" w:rsidRPr="00C17A2A">
        <w:rPr>
          <w:rFonts w:ascii="Arial" w:hAnsi="Arial" w:cs="Arial"/>
          <w:lang w:val="nl-BE"/>
        </w:rPr>
        <w:t>.</w:t>
      </w:r>
    </w:p>
    <w:p w14:paraId="2180CF38" w14:textId="50453101" w:rsidR="008A6AB4" w:rsidRDefault="00EB1203" w:rsidP="00413D30">
      <w:pPr>
        <w:jc w:val="both"/>
        <w:rPr>
          <w:rFonts w:ascii="Arial" w:hAnsi="Arial" w:cs="Arial"/>
          <w:lang w:val="nl-NL"/>
        </w:rPr>
      </w:pPr>
      <w:r w:rsidRPr="00C17A2A">
        <w:rPr>
          <w:rFonts w:ascii="Arial" w:hAnsi="Arial" w:cs="Arial"/>
          <w:lang w:val="nl-BE"/>
        </w:rPr>
        <w:lastRenderedPageBreak/>
        <w:t xml:space="preserve">Dit systeem </w:t>
      </w:r>
      <w:r w:rsidR="00413D30" w:rsidRPr="00C17A2A">
        <w:rPr>
          <w:rFonts w:ascii="Arial" w:hAnsi="Arial" w:cs="Arial"/>
          <w:lang w:val="nl-BE"/>
        </w:rPr>
        <w:t xml:space="preserve">van contact </w:t>
      </w:r>
      <w:proofErr w:type="spellStart"/>
      <w:r w:rsidR="00413D30" w:rsidRPr="00135557">
        <w:rPr>
          <w:rFonts w:ascii="Arial" w:hAnsi="Arial" w:cs="Arial"/>
          <w:lang w:val="nl-BE"/>
        </w:rPr>
        <w:t>tracing</w:t>
      </w:r>
      <w:proofErr w:type="spellEnd"/>
      <w:r w:rsidR="00413D30" w:rsidRPr="00135557">
        <w:rPr>
          <w:rFonts w:ascii="Arial" w:hAnsi="Arial" w:cs="Arial"/>
          <w:lang w:val="nl-BE"/>
        </w:rPr>
        <w:t xml:space="preserve"> </w:t>
      </w:r>
      <w:r w:rsidR="00230560" w:rsidRPr="00135557">
        <w:rPr>
          <w:rFonts w:ascii="Arial" w:hAnsi="Arial" w:cs="Arial"/>
          <w:lang w:val="nl-BE"/>
        </w:rPr>
        <w:t>dat nog een aantal gebreken vertoont</w:t>
      </w:r>
      <w:r w:rsidR="009A26FE" w:rsidRPr="00135557">
        <w:rPr>
          <w:rFonts w:ascii="Arial" w:hAnsi="Arial" w:cs="Arial"/>
          <w:lang w:val="nl-BE"/>
        </w:rPr>
        <w:t>,</w:t>
      </w:r>
      <w:r w:rsidR="00230560">
        <w:rPr>
          <w:rFonts w:ascii="Arial" w:hAnsi="Arial" w:cs="Arial"/>
          <w:lang w:val="nl-BE"/>
        </w:rPr>
        <w:t xml:space="preserve"> </w:t>
      </w:r>
      <w:r w:rsidR="00413D30" w:rsidRPr="00C17A2A">
        <w:rPr>
          <w:rFonts w:ascii="Arial" w:hAnsi="Arial" w:cs="Arial"/>
          <w:lang w:val="nl-BE"/>
        </w:rPr>
        <w:t>werd opgezet als maatregel van volksgezondheid en geldt voor jong en oud, werkenden, werklozen, gepensioneerden, huismannen en -</w:t>
      </w:r>
      <w:r w:rsidR="00B07E82" w:rsidRPr="00C17A2A">
        <w:rPr>
          <w:rFonts w:ascii="Arial" w:hAnsi="Arial" w:cs="Arial"/>
          <w:lang w:val="nl-BE"/>
        </w:rPr>
        <w:t>vrouwen,</w:t>
      </w:r>
      <w:r w:rsidR="00135557">
        <w:rPr>
          <w:rFonts w:ascii="Arial" w:hAnsi="Arial" w:cs="Arial"/>
          <w:lang w:val="nl-BE"/>
        </w:rPr>
        <w:t xml:space="preserve"> </w:t>
      </w:r>
      <w:r w:rsidR="004F64CA">
        <w:rPr>
          <w:rFonts w:ascii="Arial" w:hAnsi="Arial" w:cs="Arial"/>
          <w:lang w:val="nl-BE"/>
        </w:rPr>
        <w:t>…</w:t>
      </w:r>
    </w:p>
    <w:p w14:paraId="70A2C875" w14:textId="5C956170" w:rsidR="00413D30" w:rsidRPr="00CC66B3" w:rsidRDefault="00413D30" w:rsidP="00413D30">
      <w:pPr>
        <w:jc w:val="both"/>
        <w:rPr>
          <w:rFonts w:ascii="Arial" w:hAnsi="Arial" w:cs="Arial"/>
          <w:lang w:val="nl-BE"/>
        </w:rPr>
      </w:pPr>
      <w:r w:rsidRPr="00C17A2A">
        <w:rPr>
          <w:rFonts w:ascii="Arial" w:hAnsi="Arial" w:cs="Arial"/>
          <w:lang w:val="nl-BE"/>
        </w:rPr>
        <w:t>Dit systeem</w:t>
      </w:r>
      <w:r w:rsidR="0054409E">
        <w:rPr>
          <w:rFonts w:ascii="Arial" w:hAnsi="Arial" w:cs="Arial"/>
          <w:lang w:val="nl-BE"/>
        </w:rPr>
        <w:t xml:space="preserve">, dat behoort tot </w:t>
      </w:r>
      <w:r w:rsidR="001B31E3">
        <w:rPr>
          <w:rFonts w:ascii="Arial" w:hAnsi="Arial" w:cs="Arial"/>
          <w:lang w:val="nl-BE"/>
        </w:rPr>
        <w:t>het domein van de volksgezondheid</w:t>
      </w:r>
      <w:r w:rsidR="0054409E">
        <w:rPr>
          <w:rFonts w:ascii="Arial" w:hAnsi="Arial" w:cs="Arial"/>
          <w:lang w:val="nl-BE"/>
        </w:rPr>
        <w:t xml:space="preserve">, </w:t>
      </w:r>
      <w:r w:rsidR="001B31E3">
        <w:rPr>
          <w:rFonts w:ascii="Arial" w:hAnsi="Arial" w:cs="Arial"/>
          <w:lang w:val="nl-BE"/>
        </w:rPr>
        <w:t xml:space="preserve">overstijgt het kader </w:t>
      </w:r>
      <w:r w:rsidRPr="00C17A2A">
        <w:rPr>
          <w:rFonts w:ascii="Arial" w:hAnsi="Arial" w:cs="Arial"/>
          <w:lang w:val="nl-BE"/>
        </w:rPr>
        <w:t xml:space="preserve">van de relatie tussen werkgever en werknemer en is veel ruimer gericht op iedereen die in contact komt met besmette personen. </w:t>
      </w:r>
      <w:bookmarkStart w:id="5" w:name="_Hlk42198541"/>
      <w:r w:rsidRPr="00C17A2A">
        <w:rPr>
          <w:rFonts w:ascii="Arial" w:hAnsi="Arial" w:cs="Arial"/>
          <w:lang w:val="nl-BE"/>
        </w:rPr>
        <w:t xml:space="preserve">Het is een onderdeel </w:t>
      </w:r>
      <w:r w:rsidR="00B07E82" w:rsidRPr="00C17A2A">
        <w:rPr>
          <w:rFonts w:ascii="Arial" w:hAnsi="Arial" w:cs="Arial"/>
          <w:lang w:val="nl-BE"/>
        </w:rPr>
        <w:t>van een</w:t>
      </w:r>
      <w:r w:rsidRPr="00C17A2A">
        <w:rPr>
          <w:rFonts w:ascii="Arial" w:hAnsi="Arial" w:cs="Arial"/>
          <w:lang w:val="nl-BE"/>
        </w:rPr>
        <w:t xml:space="preserve"> weloverwogen beleid om de verspreiding van het virus tegen te houden en</w:t>
      </w:r>
      <w:bookmarkEnd w:id="5"/>
      <w:r w:rsidRPr="00C17A2A">
        <w:rPr>
          <w:rFonts w:ascii="Arial" w:hAnsi="Arial" w:cs="Arial"/>
          <w:lang w:val="nl-BE"/>
        </w:rPr>
        <w:t xml:space="preserve"> </w:t>
      </w:r>
      <w:r w:rsidR="001E7742" w:rsidRPr="00C17A2A">
        <w:rPr>
          <w:rFonts w:ascii="Arial" w:hAnsi="Arial" w:cs="Arial"/>
          <w:lang w:val="nl-BE"/>
        </w:rPr>
        <w:t xml:space="preserve">het </w:t>
      </w:r>
      <w:r w:rsidRPr="00C17A2A">
        <w:rPr>
          <w:rFonts w:ascii="Arial" w:hAnsi="Arial" w:cs="Arial"/>
          <w:lang w:val="nl-BE"/>
        </w:rPr>
        <w:t>behoort dus niet tot de bevoegdheid van de werkgever om hierin</w:t>
      </w:r>
      <w:r>
        <w:rPr>
          <w:rFonts w:ascii="Arial" w:hAnsi="Arial" w:cs="Arial"/>
          <w:lang w:val="nl-BE"/>
        </w:rPr>
        <w:t xml:space="preserve"> enig initiatief te nemen</w:t>
      </w:r>
      <w:r w:rsidRPr="00CC66B3">
        <w:rPr>
          <w:rFonts w:ascii="Arial" w:hAnsi="Arial" w:cs="Arial"/>
          <w:lang w:val="nl-BE"/>
        </w:rPr>
        <w:t>. Indien er bij een werknemer een besmetting</w:t>
      </w:r>
      <w:r w:rsidRPr="00227C74">
        <w:rPr>
          <w:rFonts w:ascii="Arial" w:hAnsi="Arial" w:cs="Arial"/>
          <w:lang w:val="nl-BE"/>
        </w:rPr>
        <w:t xml:space="preserve"> </w:t>
      </w:r>
      <w:r>
        <w:rPr>
          <w:rFonts w:ascii="Arial" w:hAnsi="Arial" w:cs="Arial"/>
          <w:lang w:val="nl-BE"/>
        </w:rPr>
        <w:t xml:space="preserve">met het virus </w:t>
      </w:r>
      <w:r w:rsidRPr="00227C74">
        <w:rPr>
          <w:rFonts w:ascii="Arial" w:hAnsi="Arial" w:cs="Arial"/>
          <w:lang w:val="nl-BE"/>
        </w:rPr>
        <w:t xml:space="preserve">wordt vastgesteld, zal hij </w:t>
      </w:r>
      <w:r>
        <w:rPr>
          <w:rFonts w:ascii="Arial" w:hAnsi="Arial" w:cs="Arial"/>
          <w:lang w:val="nl-BE"/>
        </w:rPr>
        <w:t xml:space="preserve">of zij </w:t>
      </w:r>
      <w:r w:rsidRPr="00227C74">
        <w:rPr>
          <w:rFonts w:ascii="Arial" w:hAnsi="Arial" w:cs="Arial"/>
          <w:lang w:val="nl-BE"/>
        </w:rPr>
        <w:t xml:space="preserve">gecontacteerd worden om informatie te geven over </w:t>
      </w:r>
      <w:r>
        <w:rPr>
          <w:rFonts w:ascii="Arial" w:hAnsi="Arial" w:cs="Arial"/>
          <w:lang w:val="nl-BE"/>
        </w:rPr>
        <w:t xml:space="preserve">de </w:t>
      </w:r>
      <w:r w:rsidRPr="00227C74">
        <w:rPr>
          <w:rFonts w:ascii="Arial" w:hAnsi="Arial" w:cs="Arial"/>
          <w:lang w:val="nl-BE"/>
        </w:rPr>
        <w:t xml:space="preserve">contacten in de dagen voordat de eerste symptomen </w:t>
      </w:r>
      <w:r>
        <w:rPr>
          <w:rFonts w:ascii="Arial" w:hAnsi="Arial" w:cs="Arial"/>
          <w:lang w:val="nl-BE"/>
        </w:rPr>
        <w:t>zijn</w:t>
      </w:r>
      <w:r w:rsidRPr="00227C74">
        <w:rPr>
          <w:rFonts w:ascii="Arial" w:hAnsi="Arial" w:cs="Arial"/>
          <w:lang w:val="nl-BE"/>
        </w:rPr>
        <w:t xml:space="preserve"> ontwikkeld. Personen met wie de besmette werknemer een nauw contact heeft gehad (min</w:t>
      </w:r>
      <w:r>
        <w:rPr>
          <w:rFonts w:ascii="Arial" w:hAnsi="Arial" w:cs="Arial"/>
          <w:lang w:val="nl-BE"/>
        </w:rPr>
        <w:t>imum</w:t>
      </w:r>
      <w:r w:rsidRPr="00227C74">
        <w:rPr>
          <w:rFonts w:ascii="Arial" w:hAnsi="Arial" w:cs="Arial"/>
          <w:lang w:val="nl-BE"/>
        </w:rPr>
        <w:t xml:space="preserve"> 15 minuten op minder dan 1,5 meter)</w:t>
      </w:r>
      <w:r w:rsidR="00EB1203">
        <w:rPr>
          <w:rFonts w:ascii="Arial" w:hAnsi="Arial" w:cs="Arial"/>
          <w:lang w:val="nl-BE"/>
        </w:rPr>
        <w:t xml:space="preserve">, zowel op het werk als buiten het </w:t>
      </w:r>
      <w:r w:rsidR="00B07E82">
        <w:rPr>
          <w:rFonts w:ascii="Arial" w:hAnsi="Arial" w:cs="Arial"/>
          <w:lang w:val="nl-BE"/>
        </w:rPr>
        <w:t xml:space="preserve">werk, </w:t>
      </w:r>
      <w:r w:rsidR="00B07E82" w:rsidRPr="00227C74">
        <w:rPr>
          <w:rFonts w:ascii="Arial" w:hAnsi="Arial" w:cs="Arial"/>
          <w:lang w:val="nl-BE"/>
        </w:rPr>
        <w:t>zullen</w:t>
      </w:r>
      <w:r w:rsidRPr="00227C74">
        <w:rPr>
          <w:rFonts w:ascii="Arial" w:hAnsi="Arial" w:cs="Arial"/>
          <w:lang w:val="nl-BE"/>
        </w:rPr>
        <w:t xml:space="preserve"> gevraagd worden om 14 dagen in thuisquarantaine te blijven. Dit zal dus ook gelden voor collega’s die in nauw contact zijn geweest met de werknemer. Personen die een minder nauw contact hadden met de betrokkene zullen ook gevraagd worden om bepaalde </w:t>
      </w:r>
      <w:r w:rsidRPr="00CC66B3">
        <w:rPr>
          <w:rFonts w:ascii="Arial" w:hAnsi="Arial" w:cs="Arial"/>
          <w:lang w:val="nl-BE"/>
        </w:rPr>
        <w:t>voorzorgsmaatregelen te nemen.</w:t>
      </w:r>
    </w:p>
    <w:p w14:paraId="2FF129E4" w14:textId="77777777" w:rsidR="00413D30" w:rsidRPr="00C17A2A" w:rsidRDefault="00413D30" w:rsidP="00413D30">
      <w:pPr>
        <w:jc w:val="both"/>
        <w:rPr>
          <w:rFonts w:ascii="Arial" w:hAnsi="Arial" w:cs="Arial"/>
          <w:lang w:val="nl-BE"/>
        </w:rPr>
      </w:pPr>
      <w:r w:rsidRPr="00CC66B3">
        <w:rPr>
          <w:rFonts w:ascii="Arial" w:hAnsi="Arial" w:cs="Arial"/>
          <w:lang w:val="nl-BE"/>
        </w:rPr>
        <w:t xml:space="preserve">Hier zou kunnen worden overwogen om personen die in nauw contact zijn geweest met besmette personen systematisch </w:t>
      </w:r>
      <w:r>
        <w:rPr>
          <w:rFonts w:ascii="Arial" w:hAnsi="Arial" w:cs="Arial"/>
          <w:lang w:val="nl-BE"/>
        </w:rPr>
        <w:t xml:space="preserve">te onderwerpen aan een PCR-test, </w:t>
      </w:r>
      <w:r w:rsidRPr="00C17A2A">
        <w:rPr>
          <w:rFonts w:ascii="Arial" w:hAnsi="Arial" w:cs="Arial"/>
          <w:lang w:val="nl-BE"/>
        </w:rPr>
        <w:t xml:space="preserve">en dit buiten de onderneming. </w:t>
      </w:r>
    </w:p>
    <w:p w14:paraId="51E0CD32" w14:textId="17EBE88D" w:rsidR="00413D30" w:rsidRPr="00B07E82" w:rsidRDefault="00413D30" w:rsidP="00413D30">
      <w:pPr>
        <w:jc w:val="both"/>
        <w:rPr>
          <w:rFonts w:ascii="Arial" w:hAnsi="Arial" w:cs="Arial"/>
          <w:lang w:val="nl-BE"/>
        </w:rPr>
      </w:pPr>
      <w:bookmarkStart w:id="6" w:name="_Hlk42179872"/>
      <w:r w:rsidRPr="00C17A2A">
        <w:rPr>
          <w:rFonts w:ascii="Arial" w:hAnsi="Arial" w:cs="Arial"/>
          <w:lang w:val="nl-BE"/>
        </w:rPr>
        <w:t xml:space="preserve">Er is momenteel geen duidelijke rol voorzien voor de arbeidsarts in de contact </w:t>
      </w:r>
      <w:proofErr w:type="spellStart"/>
      <w:r w:rsidRPr="00C17A2A">
        <w:rPr>
          <w:rFonts w:ascii="Arial" w:hAnsi="Arial" w:cs="Arial"/>
          <w:lang w:val="nl-BE"/>
        </w:rPr>
        <w:t>tracing</w:t>
      </w:r>
      <w:proofErr w:type="spellEnd"/>
      <w:r w:rsidRPr="00C17A2A">
        <w:rPr>
          <w:rFonts w:ascii="Arial" w:hAnsi="Arial" w:cs="Arial"/>
          <w:lang w:val="nl-BE"/>
        </w:rPr>
        <w:t xml:space="preserve">. De </w:t>
      </w:r>
      <w:r w:rsidRPr="00135557">
        <w:rPr>
          <w:rFonts w:ascii="Arial" w:hAnsi="Arial" w:cs="Arial"/>
          <w:lang w:val="nl-BE"/>
        </w:rPr>
        <w:t xml:space="preserve">sociale partners zijn hierbij van mening dat de contact </w:t>
      </w:r>
      <w:proofErr w:type="spellStart"/>
      <w:r w:rsidRPr="00135557">
        <w:rPr>
          <w:rFonts w:ascii="Arial" w:hAnsi="Arial" w:cs="Arial"/>
          <w:lang w:val="nl-BE"/>
        </w:rPr>
        <w:t>tracing</w:t>
      </w:r>
      <w:proofErr w:type="spellEnd"/>
      <w:r w:rsidRPr="00135557">
        <w:rPr>
          <w:rFonts w:ascii="Arial" w:hAnsi="Arial" w:cs="Arial"/>
          <w:lang w:val="nl-BE"/>
        </w:rPr>
        <w:t xml:space="preserve"> in de onderneming efficiënter en rationeler kan worden gemaakt door de </w:t>
      </w:r>
      <w:r w:rsidR="007325D9" w:rsidRPr="00135557">
        <w:rPr>
          <w:rFonts w:ascii="Arial" w:hAnsi="Arial" w:cs="Arial"/>
          <w:lang w:val="nl-BE"/>
        </w:rPr>
        <w:t xml:space="preserve">preventiestructuren en de </w:t>
      </w:r>
      <w:r w:rsidRPr="00135557">
        <w:rPr>
          <w:rFonts w:ascii="Arial" w:hAnsi="Arial" w:cs="Arial"/>
          <w:lang w:val="nl-BE"/>
        </w:rPr>
        <w:t xml:space="preserve">arbeidsarts </w:t>
      </w:r>
      <w:r w:rsidR="007325D9" w:rsidRPr="00135557">
        <w:rPr>
          <w:rFonts w:ascii="Arial" w:hAnsi="Arial" w:cs="Arial"/>
          <w:lang w:val="nl-BE"/>
        </w:rPr>
        <w:t xml:space="preserve">in het bijzonder </w:t>
      </w:r>
      <w:r w:rsidRPr="00135557">
        <w:rPr>
          <w:rFonts w:ascii="Arial" w:hAnsi="Arial" w:cs="Arial"/>
          <w:lang w:val="nl-BE"/>
        </w:rPr>
        <w:t>een</w:t>
      </w:r>
      <w:r w:rsidR="00DE5337" w:rsidRPr="00135557">
        <w:rPr>
          <w:rFonts w:ascii="Arial" w:hAnsi="Arial" w:cs="Arial"/>
          <w:lang w:val="nl-BE"/>
        </w:rPr>
        <w:t xml:space="preserve"> preventieve en coördinerende</w:t>
      </w:r>
      <w:r w:rsidRPr="00135557">
        <w:rPr>
          <w:rFonts w:ascii="Arial" w:hAnsi="Arial" w:cs="Arial"/>
          <w:lang w:val="nl-BE"/>
        </w:rPr>
        <w:t xml:space="preserve"> rol toe te kennen in het helpen opsporen van de nauwe contacten op de werkvloer</w:t>
      </w:r>
      <w:r w:rsidR="002350BF" w:rsidRPr="00135557">
        <w:rPr>
          <w:rFonts w:ascii="Arial" w:hAnsi="Arial" w:cs="Arial"/>
          <w:lang w:val="nl-BE"/>
        </w:rPr>
        <w:t xml:space="preserve"> </w:t>
      </w:r>
      <w:bookmarkStart w:id="7" w:name="_Hlk43974770"/>
      <w:r w:rsidR="00466E06" w:rsidRPr="00135557">
        <w:rPr>
          <w:rFonts w:ascii="Arial" w:hAnsi="Arial" w:cs="Arial"/>
          <w:lang w:val="nl-BE"/>
        </w:rPr>
        <w:t xml:space="preserve">en alert te zijn </w:t>
      </w:r>
      <w:r w:rsidR="004F64CA" w:rsidRPr="00135557">
        <w:rPr>
          <w:rFonts w:ascii="Arial" w:hAnsi="Arial" w:cs="Arial"/>
          <w:lang w:val="nl-BE"/>
        </w:rPr>
        <w:t>voor</w:t>
      </w:r>
      <w:r w:rsidR="00466E06" w:rsidRPr="00135557">
        <w:rPr>
          <w:rFonts w:ascii="Arial" w:hAnsi="Arial" w:cs="Arial"/>
          <w:lang w:val="nl-BE"/>
        </w:rPr>
        <w:t xml:space="preserve"> eventuele zorgwekkende ontwikkelingen op </w:t>
      </w:r>
      <w:r w:rsidR="009A26FE" w:rsidRPr="00135557">
        <w:rPr>
          <w:rFonts w:ascii="Arial" w:hAnsi="Arial" w:cs="Arial"/>
          <w:lang w:val="nl-BE"/>
        </w:rPr>
        <w:t>onderneming</w:t>
      </w:r>
      <w:r w:rsidR="00466E06" w:rsidRPr="00135557">
        <w:rPr>
          <w:rFonts w:ascii="Arial" w:hAnsi="Arial" w:cs="Arial"/>
          <w:lang w:val="nl-BE"/>
        </w:rPr>
        <w:t xml:space="preserve">sniveau (aantal besmette werknemers, werkplekken, gerichte risicoanalyse, rapportage en indien nodig </w:t>
      </w:r>
      <w:r w:rsidR="00761CC2" w:rsidRPr="00135557">
        <w:rPr>
          <w:rFonts w:ascii="Arial" w:hAnsi="Arial" w:cs="Arial"/>
          <w:lang w:val="nl-BE"/>
        </w:rPr>
        <w:t xml:space="preserve">de </w:t>
      </w:r>
      <w:r w:rsidR="00466E06" w:rsidRPr="00135557">
        <w:rPr>
          <w:rFonts w:ascii="Arial" w:hAnsi="Arial" w:cs="Arial"/>
          <w:lang w:val="nl-BE"/>
        </w:rPr>
        <w:t xml:space="preserve">aangifte van </w:t>
      </w:r>
      <w:r w:rsidR="00761CC2" w:rsidRPr="00135557">
        <w:rPr>
          <w:rFonts w:ascii="Arial" w:hAnsi="Arial" w:cs="Arial"/>
          <w:lang w:val="nl-BE"/>
        </w:rPr>
        <w:t xml:space="preserve">een </w:t>
      </w:r>
      <w:r w:rsidR="00466E06" w:rsidRPr="00135557">
        <w:rPr>
          <w:rFonts w:ascii="Arial" w:hAnsi="Arial" w:cs="Arial"/>
          <w:lang w:val="nl-BE"/>
        </w:rPr>
        <w:t>beroepsziekte)</w:t>
      </w:r>
      <w:r w:rsidRPr="00135557">
        <w:rPr>
          <w:rFonts w:ascii="Arial" w:hAnsi="Arial" w:cs="Arial"/>
          <w:lang w:val="nl-BE"/>
        </w:rPr>
        <w:t xml:space="preserve">. </w:t>
      </w:r>
      <w:bookmarkEnd w:id="7"/>
      <w:r w:rsidR="00B07E82" w:rsidRPr="00135557">
        <w:rPr>
          <w:rFonts w:ascii="Arial" w:hAnsi="Arial" w:cs="Arial"/>
          <w:lang w:val="nl-BE"/>
        </w:rPr>
        <w:t>De</w:t>
      </w:r>
      <w:r w:rsidR="00B07E82" w:rsidRPr="00B07E82">
        <w:rPr>
          <w:rFonts w:ascii="Arial" w:hAnsi="Arial" w:cs="Arial"/>
          <w:lang w:val="nl-BE"/>
        </w:rPr>
        <w:t xml:space="preserve"> arbeidsarts</w:t>
      </w:r>
      <w:r w:rsidRPr="00B07E82">
        <w:rPr>
          <w:rFonts w:ascii="Arial" w:hAnsi="Arial" w:cs="Arial"/>
          <w:lang w:val="nl-BE"/>
        </w:rPr>
        <w:t xml:space="preserve"> kan ervoor zorgen dat enkel deze werknemers in quarantaine worden geplaatst </w:t>
      </w:r>
      <w:r w:rsidR="00EB1203" w:rsidRPr="00B07E82">
        <w:rPr>
          <w:rFonts w:ascii="Arial" w:hAnsi="Arial" w:cs="Arial"/>
          <w:lang w:val="nl-BE"/>
        </w:rPr>
        <w:t xml:space="preserve">voor wie dat zinvol is, </w:t>
      </w:r>
      <w:r w:rsidRPr="00B07E82">
        <w:rPr>
          <w:rFonts w:ascii="Arial" w:hAnsi="Arial" w:cs="Arial"/>
          <w:lang w:val="nl-BE"/>
        </w:rPr>
        <w:t>en de andere niet. Wanneer een werknemer positief w</w:t>
      </w:r>
      <w:r w:rsidR="00EB1203" w:rsidRPr="00B07E82">
        <w:rPr>
          <w:rFonts w:ascii="Arial" w:hAnsi="Arial" w:cs="Arial"/>
          <w:lang w:val="nl-BE"/>
        </w:rPr>
        <w:t xml:space="preserve">ordt </w:t>
      </w:r>
      <w:r w:rsidRPr="00B07E82">
        <w:rPr>
          <w:rFonts w:ascii="Arial" w:hAnsi="Arial" w:cs="Arial"/>
          <w:lang w:val="nl-BE"/>
        </w:rPr>
        <w:t>getest, is het ook aangewezen dat de behandelend arts dit (steeds met toestemming van de werknemer) meedeelt aan de arbeidsarts.</w:t>
      </w:r>
      <w:bookmarkEnd w:id="6"/>
    </w:p>
    <w:p w14:paraId="382CC7F0" w14:textId="77777777" w:rsidR="006827E8" w:rsidRDefault="001E7742" w:rsidP="006827E8">
      <w:pPr>
        <w:jc w:val="both"/>
        <w:rPr>
          <w:rFonts w:ascii="Arial" w:hAnsi="Arial" w:cs="Arial"/>
          <w:lang w:val="nl-BE"/>
        </w:rPr>
      </w:pPr>
      <w:r w:rsidRPr="00B07E82">
        <w:rPr>
          <w:rFonts w:ascii="Arial" w:hAnsi="Arial" w:cs="Arial"/>
          <w:lang w:val="nl-BE"/>
        </w:rPr>
        <w:t>De sociale partne</w:t>
      </w:r>
      <w:r w:rsidR="00BE2BDC" w:rsidRPr="00B07E82">
        <w:rPr>
          <w:rFonts w:ascii="Arial" w:hAnsi="Arial" w:cs="Arial"/>
          <w:lang w:val="nl-BE"/>
        </w:rPr>
        <w:t>r</w:t>
      </w:r>
      <w:r w:rsidRPr="00B07E82">
        <w:rPr>
          <w:rFonts w:ascii="Arial" w:hAnsi="Arial" w:cs="Arial"/>
          <w:lang w:val="nl-BE"/>
        </w:rPr>
        <w:t xml:space="preserve">s dringen er sterk op aan dat de </w:t>
      </w:r>
      <w:r w:rsidR="006827E8" w:rsidRPr="00B07E82">
        <w:rPr>
          <w:rFonts w:ascii="Arial" w:hAnsi="Arial" w:cs="Arial"/>
          <w:lang w:val="nl-BE"/>
        </w:rPr>
        <w:t xml:space="preserve">aspecten inzake arbeidsmateries en inzake volksgezondheid op elkaar </w:t>
      </w:r>
      <w:r w:rsidRPr="00B07E82">
        <w:rPr>
          <w:rFonts w:ascii="Arial" w:hAnsi="Arial" w:cs="Arial"/>
          <w:lang w:val="nl-BE"/>
        </w:rPr>
        <w:t xml:space="preserve">worden afgestemd om zo </w:t>
      </w:r>
      <w:r w:rsidR="00364E8C" w:rsidRPr="00B07E82">
        <w:rPr>
          <w:rFonts w:ascii="Arial" w:hAnsi="Arial" w:cs="Arial"/>
          <w:lang w:val="nl-BE"/>
        </w:rPr>
        <w:t xml:space="preserve">de contact </w:t>
      </w:r>
      <w:proofErr w:type="spellStart"/>
      <w:r w:rsidR="00364E8C" w:rsidRPr="00B07E82">
        <w:rPr>
          <w:rFonts w:ascii="Arial" w:hAnsi="Arial" w:cs="Arial"/>
          <w:lang w:val="nl-BE"/>
        </w:rPr>
        <w:t>tracing</w:t>
      </w:r>
      <w:proofErr w:type="spellEnd"/>
      <w:r w:rsidRPr="00B07E82">
        <w:rPr>
          <w:rFonts w:ascii="Arial" w:hAnsi="Arial" w:cs="Arial"/>
          <w:lang w:val="nl-BE"/>
        </w:rPr>
        <w:t xml:space="preserve"> </w:t>
      </w:r>
      <w:r w:rsidR="00713EFE" w:rsidRPr="00B07E82">
        <w:rPr>
          <w:rFonts w:ascii="Arial" w:hAnsi="Arial" w:cs="Arial"/>
          <w:lang w:val="nl-BE"/>
        </w:rPr>
        <w:t xml:space="preserve">en/of een eventuele andere teststrategie </w:t>
      </w:r>
      <w:r w:rsidR="00364E8C" w:rsidRPr="00B07E82">
        <w:rPr>
          <w:rFonts w:ascii="Arial" w:hAnsi="Arial" w:cs="Arial"/>
          <w:lang w:val="nl-BE"/>
        </w:rPr>
        <w:t>te optimaliseren</w:t>
      </w:r>
      <w:r w:rsidR="00713EFE" w:rsidRPr="00B07E82">
        <w:rPr>
          <w:rFonts w:ascii="Arial" w:hAnsi="Arial" w:cs="Arial"/>
          <w:lang w:val="nl-BE"/>
        </w:rPr>
        <w:t>.</w:t>
      </w:r>
      <w:r w:rsidR="00364E8C">
        <w:rPr>
          <w:rFonts w:ascii="Arial" w:hAnsi="Arial" w:cs="Arial"/>
          <w:lang w:val="nl-BE"/>
        </w:rPr>
        <w:t xml:space="preserve"> </w:t>
      </w:r>
    </w:p>
    <w:p w14:paraId="28FF14AF" w14:textId="77777777" w:rsidR="006827E8" w:rsidRPr="00227C74" w:rsidRDefault="006827E8" w:rsidP="006827E8">
      <w:pPr>
        <w:jc w:val="both"/>
        <w:rPr>
          <w:rFonts w:ascii="Arial" w:hAnsi="Arial" w:cs="Arial"/>
          <w:lang w:val="nl-BE"/>
        </w:rPr>
      </w:pPr>
    </w:p>
    <w:p w14:paraId="5CC956E3" w14:textId="77777777" w:rsidR="00227C74" w:rsidRDefault="00227C74" w:rsidP="006827E8">
      <w:pPr>
        <w:jc w:val="both"/>
        <w:rPr>
          <w:rFonts w:ascii="Arial" w:hAnsi="Arial" w:cs="Arial"/>
          <w:lang w:val="nl-BE"/>
        </w:rPr>
      </w:pPr>
    </w:p>
    <w:sectPr w:rsidR="0022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74"/>
    <w:rsid w:val="00003A46"/>
    <w:rsid w:val="0002699A"/>
    <w:rsid w:val="000E0D44"/>
    <w:rsid w:val="000F10A1"/>
    <w:rsid w:val="00107B11"/>
    <w:rsid w:val="001312A8"/>
    <w:rsid w:val="00135557"/>
    <w:rsid w:val="00141F3A"/>
    <w:rsid w:val="00166AD4"/>
    <w:rsid w:val="00194290"/>
    <w:rsid w:val="001B31E3"/>
    <w:rsid w:val="001E1BA6"/>
    <w:rsid w:val="001E7742"/>
    <w:rsid w:val="001F4A75"/>
    <w:rsid w:val="002038AA"/>
    <w:rsid w:val="00227C74"/>
    <w:rsid w:val="00230560"/>
    <w:rsid w:val="002350BF"/>
    <w:rsid w:val="00245C6B"/>
    <w:rsid w:val="00254D3D"/>
    <w:rsid w:val="0026312E"/>
    <w:rsid w:val="00281B9C"/>
    <w:rsid w:val="00290602"/>
    <w:rsid w:val="00292EDF"/>
    <w:rsid w:val="00303AA9"/>
    <w:rsid w:val="00304342"/>
    <w:rsid w:val="00335ABE"/>
    <w:rsid w:val="0034188C"/>
    <w:rsid w:val="0035402F"/>
    <w:rsid w:val="003605E7"/>
    <w:rsid w:val="00364E8C"/>
    <w:rsid w:val="00382DEA"/>
    <w:rsid w:val="00393162"/>
    <w:rsid w:val="003C260E"/>
    <w:rsid w:val="003C6B2B"/>
    <w:rsid w:val="00413D30"/>
    <w:rsid w:val="00466E06"/>
    <w:rsid w:val="0047506C"/>
    <w:rsid w:val="004956D9"/>
    <w:rsid w:val="004A0AE4"/>
    <w:rsid w:val="004C7439"/>
    <w:rsid w:val="004D1233"/>
    <w:rsid w:val="004D5F81"/>
    <w:rsid w:val="004E00BE"/>
    <w:rsid w:val="004E60D1"/>
    <w:rsid w:val="004F64CA"/>
    <w:rsid w:val="005052BB"/>
    <w:rsid w:val="00505679"/>
    <w:rsid w:val="00533DFD"/>
    <w:rsid w:val="0054409E"/>
    <w:rsid w:val="00595B8C"/>
    <w:rsid w:val="00596721"/>
    <w:rsid w:val="005A7DB9"/>
    <w:rsid w:val="005C4520"/>
    <w:rsid w:val="005E160F"/>
    <w:rsid w:val="0061147B"/>
    <w:rsid w:val="006247E4"/>
    <w:rsid w:val="00625489"/>
    <w:rsid w:val="00631183"/>
    <w:rsid w:val="006720FB"/>
    <w:rsid w:val="006827E8"/>
    <w:rsid w:val="00686A6A"/>
    <w:rsid w:val="006944C9"/>
    <w:rsid w:val="006C07A2"/>
    <w:rsid w:val="006D3489"/>
    <w:rsid w:val="00700D76"/>
    <w:rsid w:val="00713EFE"/>
    <w:rsid w:val="007145B0"/>
    <w:rsid w:val="007325D9"/>
    <w:rsid w:val="00737B95"/>
    <w:rsid w:val="007550D1"/>
    <w:rsid w:val="00761CC2"/>
    <w:rsid w:val="007725B5"/>
    <w:rsid w:val="00797FD3"/>
    <w:rsid w:val="007B3B1E"/>
    <w:rsid w:val="007C18AE"/>
    <w:rsid w:val="007E5D4F"/>
    <w:rsid w:val="007F2C61"/>
    <w:rsid w:val="00815F11"/>
    <w:rsid w:val="00843C73"/>
    <w:rsid w:val="008A6AB4"/>
    <w:rsid w:val="008B2A16"/>
    <w:rsid w:val="008E56DD"/>
    <w:rsid w:val="00931BC0"/>
    <w:rsid w:val="009671DB"/>
    <w:rsid w:val="00977F67"/>
    <w:rsid w:val="00995C00"/>
    <w:rsid w:val="009A26FE"/>
    <w:rsid w:val="009A4B09"/>
    <w:rsid w:val="00A5640B"/>
    <w:rsid w:val="00A65B5C"/>
    <w:rsid w:val="00A67E3F"/>
    <w:rsid w:val="00A935B4"/>
    <w:rsid w:val="00AA2060"/>
    <w:rsid w:val="00AA6BBD"/>
    <w:rsid w:val="00AC122F"/>
    <w:rsid w:val="00AE751E"/>
    <w:rsid w:val="00B07E82"/>
    <w:rsid w:val="00B40BDE"/>
    <w:rsid w:val="00B41897"/>
    <w:rsid w:val="00B65533"/>
    <w:rsid w:val="00B853B0"/>
    <w:rsid w:val="00B94AB5"/>
    <w:rsid w:val="00BA052D"/>
    <w:rsid w:val="00BB3734"/>
    <w:rsid w:val="00BB37B3"/>
    <w:rsid w:val="00BC053A"/>
    <w:rsid w:val="00BC512E"/>
    <w:rsid w:val="00BE2BDC"/>
    <w:rsid w:val="00BF39A7"/>
    <w:rsid w:val="00BF5BF1"/>
    <w:rsid w:val="00C17A2A"/>
    <w:rsid w:val="00C2065D"/>
    <w:rsid w:val="00C51817"/>
    <w:rsid w:val="00C70FE0"/>
    <w:rsid w:val="00C87CF7"/>
    <w:rsid w:val="00C9510B"/>
    <w:rsid w:val="00CB4B5B"/>
    <w:rsid w:val="00CB65EA"/>
    <w:rsid w:val="00CC66B3"/>
    <w:rsid w:val="00CE20EF"/>
    <w:rsid w:val="00D1225A"/>
    <w:rsid w:val="00D1367E"/>
    <w:rsid w:val="00D4437F"/>
    <w:rsid w:val="00D47CA9"/>
    <w:rsid w:val="00D5383A"/>
    <w:rsid w:val="00D544FB"/>
    <w:rsid w:val="00D67D6D"/>
    <w:rsid w:val="00D93155"/>
    <w:rsid w:val="00DD12A9"/>
    <w:rsid w:val="00DE23D7"/>
    <w:rsid w:val="00DE5337"/>
    <w:rsid w:val="00E06707"/>
    <w:rsid w:val="00EB1203"/>
    <w:rsid w:val="00EB2E7C"/>
    <w:rsid w:val="00EE0609"/>
    <w:rsid w:val="00F35FA2"/>
    <w:rsid w:val="00F44DA0"/>
    <w:rsid w:val="00F83E90"/>
    <w:rsid w:val="00FC364A"/>
    <w:rsid w:val="00FD6F1F"/>
    <w:rsid w:val="00FE1028"/>
    <w:rsid w:val="00FF03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8BDE"/>
  <w15:chartTrackingRefBased/>
  <w15:docId w15:val="{B37EA942-F3EF-43BC-8518-739D56BB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6E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6E06"/>
    <w:rPr>
      <w:rFonts w:ascii="Segoe UI" w:hAnsi="Segoe UI" w:cs="Segoe UI"/>
      <w:sz w:val="18"/>
      <w:szCs w:val="18"/>
    </w:rPr>
  </w:style>
  <w:style w:type="character" w:styleId="Verwijzingopmerking">
    <w:name w:val="annotation reference"/>
    <w:basedOn w:val="Standaardalinea-lettertype"/>
    <w:uiPriority w:val="99"/>
    <w:semiHidden/>
    <w:unhideWhenUsed/>
    <w:rsid w:val="00815F11"/>
    <w:rPr>
      <w:sz w:val="16"/>
      <w:szCs w:val="16"/>
    </w:rPr>
  </w:style>
  <w:style w:type="paragraph" w:styleId="Tekstopmerking">
    <w:name w:val="annotation text"/>
    <w:basedOn w:val="Standaard"/>
    <w:link w:val="TekstopmerkingChar"/>
    <w:uiPriority w:val="99"/>
    <w:semiHidden/>
    <w:unhideWhenUsed/>
    <w:rsid w:val="00815F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5F11"/>
    <w:rPr>
      <w:sz w:val="20"/>
      <w:szCs w:val="20"/>
    </w:rPr>
  </w:style>
  <w:style w:type="paragraph" w:styleId="Onderwerpvanopmerking">
    <w:name w:val="annotation subject"/>
    <w:basedOn w:val="Tekstopmerking"/>
    <w:next w:val="Tekstopmerking"/>
    <w:link w:val="OnderwerpvanopmerkingChar"/>
    <w:uiPriority w:val="99"/>
    <w:semiHidden/>
    <w:unhideWhenUsed/>
    <w:rsid w:val="00815F11"/>
    <w:rPr>
      <w:b/>
      <w:bCs/>
    </w:rPr>
  </w:style>
  <w:style w:type="character" w:customStyle="1" w:styleId="OnderwerpvanopmerkingChar">
    <w:name w:val="Onderwerp van opmerking Char"/>
    <w:basedOn w:val="TekstopmerkingChar"/>
    <w:link w:val="Onderwerpvanopmerking"/>
    <w:uiPriority w:val="99"/>
    <w:semiHidden/>
    <w:rsid w:val="00815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ED4F9-9C20-48C5-8CD1-8DFCFF82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8298</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Gilis (FOD Werkgelegenheid - SPF Emploi)</dc:creator>
  <cp:keywords/>
  <dc:description/>
  <cp:lastModifiedBy>Nadine Gilis (FOD Werkgelegenheid - SPF Emploi)</cp:lastModifiedBy>
  <cp:revision>3</cp:revision>
  <dcterms:created xsi:type="dcterms:W3CDTF">2020-07-01T14:10:00Z</dcterms:created>
  <dcterms:modified xsi:type="dcterms:W3CDTF">2020-07-01T14:23:00Z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